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2928"/>
      </w:tblGrid>
      <w:tr w:rsidR="000C5944" w:rsidTr="00471075">
        <w:trPr>
          <w:jc w:val="center"/>
        </w:trPr>
        <w:tc>
          <w:tcPr>
            <w:tcW w:w="3248" w:type="dxa"/>
            <w:vAlign w:val="center"/>
          </w:tcPr>
          <w:p w:rsidR="000C5944" w:rsidRDefault="000C5944" w:rsidP="00471075">
            <w:pPr>
              <w:pStyle w:val="Intestazione"/>
              <w:tabs>
                <w:tab w:val="clear" w:pos="4819"/>
                <w:tab w:val="clear" w:pos="9638"/>
                <w:tab w:val="left" w:pos="4127"/>
              </w:tabs>
              <w:jc w:val="center"/>
            </w:pPr>
          </w:p>
        </w:tc>
        <w:tc>
          <w:tcPr>
            <w:tcW w:w="2928" w:type="dxa"/>
            <w:vAlign w:val="center"/>
          </w:tcPr>
          <w:p w:rsidR="000C5944" w:rsidRDefault="000C5944" w:rsidP="00471075">
            <w:pPr>
              <w:pStyle w:val="Intestazione"/>
              <w:tabs>
                <w:tab w:val="clear" w:pos="4819"/>
                <w:tab w:val="clear" w:pos="9638"/>
                <w:tab w:val="left" w:pos="4127"/>
              </w:tabs>
              <w:jc w:val="center"/>
              <w:rPr>
                <w:noProof/>
              </w:rPr>
            </w:pPr>
          </w:p>
        </w:tc>
      </w:tr>
    </w:tbl>
    <w:p w:rsidR="000A17EC" w:rsidRDefault="00693444" w:rsidP="0065659D">
      <w:pPr>
        <w:jc w:val="center"/>
        <w:rPr>
          <w:b/>
        </w:rPr>
      </w:pPr>
      <w:r>
        <w:rPr>
          <w:rFonts w:ascii="Arial-BoldMT" w:hAnsi="Arial-BoldMT" w:cs="Arial-BoldMT"/>
          <w:b/>
          <w:noProof/>
          <w:sz w:val="40"/>
          <w:szCs w:val="40"/>
          <w:lang w:bidi="ar-SA"/>
        </w:rPr>
        <w:drawing>
          <wp:inline distT="0" distB="0" distL="0" distR="0" wp14:anchorId="55F51869" wp14:editId="36B65F11">
            <wp:extent cx="332740" cy="421640"/>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srcRect/>
                    <a:stretch>
                      <a:fillRect/>
                    </a:stretch>
                  </pic:blipFill>
                  <pic:spPr bwMode="auto">
                    <a:xfrm>
                      <a:off x="0" y="0"/>
                      <a:ext cx="332740" cy="421640"/>
                    </a:xfrm>
                    <a:prstGeom prst="rect">
                      <a:avLst/>
                    </a:prstGeom>
                    <a:noFill/>
                    <a:ln w="9525">
                      <a:noFill/>
                      <a:miter lim="800000"/>
                      <a:headEnd/>
                      <a:tailEnd/>
                    </a:ln>
                  </pic:spPr>
                </pic:pic>
              </a:graphicData>
            </a:graphic>
          </wp:inline>
        </w:drawing>
      </w:r>
    </w:p>
    <w:p w:rsidR="00FB7EB1" w:rsidRPr="006C5F84" w:rsidRDefault="00FB7EB1" w:rsidP="00FB7EB1">
      <w:pPr>
        <w:adjustRightInd w:val="0"/>
        <w:jc w:val="center"/>
        <w:rPr>
          <w:rFonts w:ascii="Arial" w:hAnsi="Arial" w:cs="Arial"/>
          <w:b/>
          <w:bCs/>
          <w:sz w:val="40"/>
          <w:szCs w:val="40"/>
        </w:rPr>
      </w:pPr>
      <w:r w:rsidRPr="006C5F84">
        <w:rPr>
          <w:rFonts w:ascii="Arial" w:hAnsi="Arial" w:cs="Arial"/>
          <w:b/>
          <w:bCs/>
          <w:sz w:val="40"/>
          <w:szCs w:val="40"/>
        </w:rPr>
        <w:t xml:space="preserve">COMUNE DI POSADA     </w:t>
      </w:r>
    </w:p>
    <w:p w:rsidR="00FB7EB1" w:rsidRPr="006C5F84" w:rsidRDefault="00FB7EB1" w:rsidP="00FB7EB1">
      <w:pPr>
        <w:adjustRightInd w:val="0"/>
        <w:jc w:val="center"/>
        <w:rPr>
          <w:rFonts w:ascii="Arial" w:hAnsi="Arial" w:cs="Arial"/>
          <w:b/>
          <w:bCs/>
          <w:sz w:val="32"/>
          <w:szCs w:val="32"/>
        </w:rPr>
      </w:pPr>
      <w:r w:rsidRPr="006C5F84">
        <w:rPr>
          <w:rFonts w:ascii="Arial" w:hAnsi="Arial" w:cs="Arial"/>
          <w:b/>
          <w:bCs/>
          <w:sz w:val="32"/>
          <w:szCs w:val="32"/>
        </w:rPr>
        <w:t>PROVINCIA DI NUORO</w:t>
      </w:r>
    </w:p>
    <w:p w:rsidR="00FB7EB1" w:rsidRPr="006C5F84" w:rsidRDefault="00FB7EB1" w:rsidP="00FB7EB1">
      <w:pPr>
        <w:jc w:val="center"/>
        <w:rPr>
          <w:rFonts w:ascii="Arial" w:hAnsi="Arial" w:cs="Arial"/>
          <w:b/>
          <w:bCs/>
          <w:sz w:val="28"/>
          <w:szCs w:val="28"/>
        </w:rPr>
      </w:pPr>
      <w:r w:rsidRPr="006C5F84">
        <w:rPr>
          <w:rFonts w:ascii="Arial" w:hAnsi="Arial" w:cs="Arial"/>
          <w:b/>
          <w:bCs/>
          <w:sz w:val="28"/>
          <w:szCs w:val="28"/>
        </w:rPr>
        <w:t>SERVIZI SOCIAL</w:t>
      </w:r>
      <w:r>
        <w:rPr>
          <w:rFonts w:ascii="Arial" w:hAnsi="Arial" w:cs="Arial"/>
          <w:b/>
          <w:bCs/>
          <w:sz w:val="28"/>
          <w:szCs w:val="28"/>
        </w:rPr>
        <w:t>I</w:t>
      </w:r>
    </w:p>
    <w:p w:rsidR="00FB7EB1" w:rsidRPr="006C5F84" w:rsidRDefault="00FB7EB1" w:rsidP="00FB7EB1">
      <w:pPr>
        <w:jc w:val="center"/>
        <w:rPr>
          <w:rFonts w:ascii="Arial" w:hAnsi="Arial" w:cs="Arial"/>
          <w:b/>
          <w:bCs/>
          <w:sz w:val="28"/>
          <w:szCs w:val="28"/>
        </w:rPr>
      </w:pPr>
    </w:p>
    <w:p w:rsidR="00FB7EB1" w:rsidRDefault="00FB7EB1" w:rsidP="00FB7EB1">
      <w:pPr>
        <w:pStyle w:val="Titolo1"/>
        <w:ind w:left="0"/>
        <w:jc w:val="center"/>
        <w:rPr>
          <w:spacing w:val="-1"/>
        </w:rPr>
      </w:pPr>
      <w:r>
        <w:t>Fondo Regionale per il Reddito di Inclusione</w:t>
      </w:r>
      <w:r>
        <w:rPr>
          <w:spacing w:val="-45"/>
        </w:rPr>
        <w:t xml:space="preserve">   </w:t>
      </w:r>
      <w:r>
        <w:t>Sociale</w:t>
      </w:r>
      <w:r>
        <w:rPr>
          <w:spacing w:val="-2"/>
        </w:rPr>
        <w:t xml:space="preserve"> </w:t>
      </w:r>
      <w:r>
        <w:t>– “</w:t>
      </w:r>
      <w:proofErr w:type="spellStart"/>
      <w:r>
        <w:t>Aggiudu</w:t>
      </w:r>
      <w:proofErr w:type="spellEnd"/>
      <w:r>
        <w:rPr>
          <w:spacing w:val="-3"/>
        </w:rPr>
        <w:t xml:space="preserve"> </w:t>
      </w:r>
      <w:proofErr w:type="spellStart"/>
      <w:r>
        <w:t>Torrau</w:t>
      </w:r>
      <w:proofErr w:type="spellEnd"/>
      <w:r>
        <w:t>”</w:t>
      </w:r>
    </w:p>
    <w:p w:rsidR="00FB7EB1" w:rsidRDefault="00FB7EB1" w:rsidP="00FB7EB1">
      <w:pPr>
        <w:pStyle w:val="Titolo1"/>
        <w:ind w:left="0"/>
        <w:jc w:val="center"/>
        <w:rPr>
          <w:rFonts w:ascii="Arial" w:hAnsi="Arial" w:cs="Arial"/>
        </w:rPr>
      </w:pPr>
      <w:r>
        <w:t>(DELIBERA</w:t>
      </w:r>
      <w:r>
        <w:rPr>
          <w:spacing w:val="-1"/>
        </w:rPr>
        <w:t xml:space="preserve"> </w:t>
      </w:r>
      <w:r>
        <w:t>G.R.</w:t>
      </w:r>
      <w:r>
        <w:rPr>
          <w:spacing w:val="-1"/>
        </w:rPr>
        <w:t xml:space="preserve"> </w:t>
      </w:r>
      <w:r>
        <w:t>N.</w:t>
      </w:r>
      <w:r>
        <w:rPr>
          <w:spacing w:val="-3"/>
        </w:rPr>
        <w:t xml:space="preserve"> </w:t>
      </w:r>
      <w:r>
        <w:t>34/25</w:t>
      </w:r>
      <w:r>
        <w:rPr>
          <w:spacing w:val="-4"/>
        </w:rPr>
        <w:t xml:space="preserve"> </w:t>
      </w:r>
      <w:r>
        <w:t>DEL 11.08.2021).</w:t>
      </w:r>
    </w:p>
    <w:p w:rsidR="00FB7EB1" w:rsidRPr="006C5F84" w:rsidRDefault="00FB7EB1" w:rsidP="00FB7EB1">
      <w:pPr>
        <w:pStyle w:val="Titolo1"/>
        <w:ind w:left="0"/>
        <w:rPr>
          <w:rFonts w:ascii="Arial" w:hAnsi="Arial" w:cs="Arial"/>
          <w:b w:val="0"/>
          <w:sz w:val="20"/>
        </w:rPr>
      </w:pPr>
      <w:r w:rsidRPr="006C5F84">
        <w:rPr>
          <w:rFonts w:ascii="Arial" w:hAnsi="Arial" w:cs="Arial"/>
          <w:noProof/>
          <w:lang w:bidi="ar-SA"/>
        </w:rPr>
        <mc:AlternateContent>
          <mc:Choice Requires="wps">
            <w:drawing>
              <wp:anchor distT="0" distB="0" distL="0" distR="0" simplePos="0" relativeHeight="251659264" behindDoc="1" locked="0" layoutInCell="1" allowOverlap="1" wp14:anchorId="56D212A0" wp14:editId="54215798">
                <wp:simplePos x="0" y="0"/>
                <wp:positionH relativeFrom="page">
                  <wp:posOffset>645160</wp:posOffset>
                </wp:positionH>
                <wp:positionV relativeFrom="paragraph">
                  <wp:posOffset>266700</wp:posOffset>
                </wp:positionV>
                <wp:extent cx="6266815" cy="990600"/>
                <wp:effectExtent l="0" t="0" r="1968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990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7EB1" w:rsidRDefault="00FB7EB1" w:rsidP="00FB7EB1">
                            <w:pPr>
                              <w:pStyle w:val="Titolo1"/>
                              <w:ind w:left="0" w:right="82"/>
                              <w:jc w:val="center"/>
                              <w:rPr>
                                <w:rFonts w:ascii="Arial" w:hAnsi="Arial" w:cs="Arial"/>
                              </w:rPr>
                            </w:pPr>
                            <w:r w:rsidRPr="006C5F84">
                              <w:rPr>
                                <w:rFonts w:ascii="Arial" w:hAnsi="Arial" w:cs="Arial"/>
                              </w:rPr>
                              <w:t>AVVISO</w:t>
                            </w:r>
                            <w:r w:rsidRPr="006C5F84">
                              <w:rPr>
                                <w:rFonts w:ascii="Arial" w:hAnsi="Arial" w:cs="Arial"/>
                                <w:spacing w:val="-3"/>
                              </w:rPr>
                              <w:t xml:space="preserve"> </w:t>
                            </w:r>
                            <w:r w:rsidRPr="006C5F84">
                              <w:rPr>
                                <w:rFonts w:ascii="Arial" w:hAnsi="Arial" w:cs="Arial"/>
                              </w:rPr>
                              <w:t>PUBBLICO</w:t>
                            </w:r>
                          </w:p>
                          <w:p w:rsidR="00FB7EB1" w:rsidRPr="00067DAB" w:rsidRDefault="00FB7EB1" w:rsidP="00FB7EB1">
                            <w:pPr>
                              <w:pStyle w:val="Titolo1"/>
                              <w:ind w:left="0" w:right="82"/>
                              <w:jc w:val="center"/>
                              <w:rPr>
                                <w:rFonts w:ascii="Arial" w:hAnsi="Arial" w:cs="Arial"/>
                                <w:sz w:val="16"/>
                                <w:szCs w:val="16"/>
                              </w:rPr>
                            </w:pPr>
                          </w:p>
                          <w:p w:rsidR="00FB7EB1" w:rsidRDefault="00FB7EB1" w:rsidP="00FB7EB1">
                            <w:pPr>
                              <w:pStyle w:val="Titolo1"/>
                              <w:ind w:left="0" w:right="82"/>
                              <w:jc w:val="center"/>
                              <w:rPr>
                                <w:rFonts w:ascii="Arial" w:hAnsi="Arial" w:cs="Arial"/>
                              </w:rPr>
                            </w:pPr>
                            <w:r w:rsidRPr="006C5F84">
                              <w:rPr>
                                <w:rFonts w:ascii="Arial" w:hAnsi="Arial" w:cs="Arial"/>
                              </w:rPr>
                              <w:t>Annualità</w:t>
                            </w:r>
                            <w:r>
                              <w:rPr>
                                <w:rFonts w:ascii="Arial" w:hAnsi="Arial" w:cs="Arial"/>
                              </w:rPr>
                              <w:t xml:space="preserve"> </w:t>
                            </w:r>
                            <w:r w:rsidRPr="006C5F84">
                              <w:rPr>
                                <w:rFonts w:ascii="Arial" w:hAnsi="Arial" w:cs="Arial"/>
                              </w:rPr>
                              <w:t>202</w:t>
                            </w:r>
                            <w:r w:rsidR="001E2AAA">
                              <w:rPr>
                                <w:rFonts w:ascii="Arial" w:hAnsi="Arial" w:cs="Arial"/>
                              </w:rPr>
                              <w:t>2</w:t>
                            </w:r>
                            <w:r w:rsidRPr="006C5F84">
                              <w:rPr>
                                <w:rFonts w:ascii="Arial" w:hAnsi="Arial" w:cs="Arial"/>
                              </w:rPr>
                              <w:t>/202</w:t>
                            </w:r>
                            <w:r w:rsidR="001E2AAA">
                              <w:rPr>
                                <w:rFonts w:ascii="Arial" w:hAnsi="Arial" w:cs="Arial"/>
                              </w:rPr>
                              <w:t>3</w:t>
                            </w:r>
                          </w:p>
                          <w:p w:rsidR="00FB7EB1" w:rsidRPr="00067DAB" w:rsidRDefault="00FB7EB1" w:rsidP="00FB7EB1">
                            <w:pPr>
                              <w:pStyle w:val="Titolo1"/>
                              <w:spacing w:line="240" w:lineRule="atLeast"/>
                              <w:ind w:left="0" w:right="79"/>
                              <w:jc w:val="center"/>
                              <w:rPr>
                                <w:rFonts w:ascii="Arial" w:hAnsi="Arial" w:cs="Arial"/>
                                <w:sz w:val="16"/>
                                <w:szCs w:val="16"/>
                              </w:rPr>
                            </w:pPr>
                          </w:p>
                          <w:p w:rsidR="00FB7EB1" w:rsidRPr="00067DAB" w:rsidRDefault="00FB7EB1" w:rsidP="00FB7EB1">
                            <w:pPr>
                              <w:ind w:right="82"/>
                              <w:jc w:val="center"/>
                              <w:rPr>
                                <w:b/>
                                <w:sz w:val="28"/>
                              </w:rPr>
                            </w:pPr>
                            <w:r>
                              <w:rPr>
                                <w:b/>
                                <w:sz w:val="28"/>
                              </w:rPr>
                              <w:t xml:space="preserve">PRESENTAZIONE </w:t>
                            </w:r>
                            <w:proofErr w:type="gramStart"/>
                            <w:r>
                              <w:rPr>
                                <w:b/>
                                <w:sz w:val="28"/>
                              </w:rPr>
                              <w:t>DOMANDE:  dal</w:t>
                            </w:r>
                            <w:proofErr w:type="gramEnd"/>
                            <w:r>
                              <w:rPr>
                                <w:b/>
                                <w:sz w:val="28"/>
                              </w:rPr>
                              <w:t xml:space="preserve"> </w:t>
                            </w:r>
                            <w:r w:rsidR="003344A9">
                              <w:rPr>
                                <w:b/>
                                <w:sz w:val="28"/>
                              </w:rPr>
                              <w:t>19/12/</w:t>
                            </w:r>
                            <w:r w:rsidR="001E2AAA">
                              <w:rPr>
                                <w:b/>
                                <w:sz w:val="28"/>
                              </w:rPr>
                              <w:t>2023</w:t>
                            </w:r>
                            <w:r w:rsidRPr="002F3091">
                              <w:rPr>
                                <w:b/>
                                <w:sz w:val="28"/>
                              </w:rPr>
                              <w:t xml:space="preserve">  e sino al</w:t>
                            </w:r>
                            <w:r w:rsidR="00F222AC">
                              <w:rPr>
                                <w:b/>
                                <w:sz w:val="28"/>
                              </w:rPr>
                              <w:t xml:space="preserve">le ore </w:t>
                            </w:r>
                            <w:r w:rsidR="003344A9">
                              <w:rPr>
                                <w:b/>
                                <w:sz w:val="28"/>
                              </w:rPr>
                              <w:t>13</w:t>
                            </w:r>
                            <w:r w:rsidR="00F222AC">
                              <w:rPr>
                                <w:b/>
                                <w:sz w:val="28"/>
                              </w:rPr>
                              <w:t>:00 del</w:t>
                            </w:r>
                            <w:r w:rsidRPr="002F3091">
                              <w:rPr>
                                <w:b/>
                                <w:sz w:val="28"/>
                              </w:rPr>
                              <w:t xml:space="preserve"> </w:t>
                            </w:r>
                            <w:r w:rsidRPr="002F3091">
                              <w:rPr>
                                <w:b/>
                                <w:spacing w:val="-3"/>
                                <w:sz w:val="28"/>
                              </w:rPr>
                              <w:t xml:space="preserve"> </w:t>
                            </w:r>
                            <w:r w:rsidR="003344A9">
                              <w:rPr>
                                <w:b/>
                                <w:sz w:val="28"/>
                              </w:rPr>
                              <w:t>29/12/2023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212A0" id="_x0000_t202" coordsize="21600,21600" o:spt="202" path="m,l,21600r21600,l21600,xe">
                <v:stroke joinstyle="miter"/>
                <v:path gradientshapeok="t" o:connecttype="rect"/>
              </v:shapetype>
              <v:shape id="Text Box 2" o:spid="_x0000_s1026" type="#_x0000_t202" style="position:absolute;margin-left:50.8pt;margin-top:21pt;width:493.45pt;height:7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" filled="f" strokeweight=".48pt">
                <v:textbox inset="0,0,0,0">
                  <w:txbxContent>
                    <w:p w:rsidR="00FB7EB1" w:rsidRDefault="00FB7EB1" w:rsidP="00FB7EB1">
                      <w:pPr>
                        <w:pStyle w:val="Titolo1"/>
                        <w:ind w:left="0" w:right="82"/>
                        <w:jc w:val="center"/>
                        <w:rPr>
                          <w:rFonts w:ascii="Arial" w:hAnsi="Arial" w:cs="Arial"/>
                        </w:rPr>
                      </w:pPr>
                      <w:r w:rsidRPr="006C5F84">
                        <w:rPr>
                          <w:rFonts w:ascii="Arial" w:hAnsi="Arial" w:cs="Arial"/>
                        </w:rPr>
                        <w:t>AVVISO</w:t>
                      </w:r>
                      <w:r w:rsidRPr="006C5F84">
                        <w:rPr>
                          <w:rFonts w:ascii="Arial" w:hAnsi="Arial" w:cs="Arial"/>
                          <w:spacing w:val="-3"/>
                        </w:rPr>
                        <w:t xml:space="preserve"> </w:t>
                      </w:r>
                      <w:r w:rsidRPr="006C5F84">
                        <w:rPr>
                          <w:rFonts w:ascii="Arial" w:hAnsi="Arial" w:cs="Arial"/>
                        </w:rPr>
                        <w:t>PUBBLICO</w:t>
                      </w:r>
                    </w:p>
                    <w:p w:rsidR="00FB7EB1" w:rsidRPr="00067DAB" w:rsidRDefault="00FB7EB1" w:rsidP="00FB7EB1">
                      <w:pPr>
                        <w:pStyle w:val="Titolo1"/>
                        <w:ind w:left="0" w:right="82"/>
                        <w:jc w:val="center"/>
                        <w:rPr>
                          <w:rFonts w:ascii="Arial" w:hAnsi="Arial" w:cs="Arial"/>
                          <w:sz w:val="16"/>
                          <w:szCs w:val="16"/>
                        </w:rPr>
                      </w:pPr>
                    </w:p>
                    <w:p w:rsidR="00FB7EB1" w:rsidRDefault="00FB7EB1" w:rsidP="00FB7EB1">
                      <w:pPr>
                        <w:pStyle w:val="Titolo1"/>
                        <w:ind w:left="0" w:right="82"/>
                        <w:jc w:val="center"/>
                        <w:rPr>
                          <w:rFonts w:ascii="Arial" w:hAnsi="Arial" w:cs="Arial"/>
                        </w:rPr>
                      </w:pPr>
                      <w:r w:rsidRPr="006C5F84">
                        <w:rPr>
                          <w:rFonts w:ascii="Arial" w:hAnsi="Arial" w:cs="Arial"/>
                        </w:rPr>
                        <w:t>Annualità</w:t>
                      </w:r>
                      <w:r>
                        <w:rPr>
                          <w:rFonts w:ascii="Arial" w:hAnsi="Arial" w:cs="Arial"/>
                        </w:rPr>
                        <w:t xml:space="preserve"> </w:t>
                      </w:r>
                      <w:r w:rsidRPr="006C5F84">
                        <w:rPr>
                          <w:rFonts w:ascii="Arial" w:hAnsi="Arial" w:cs="Arial"/>
                        </w:rPr>
                        <w:t>202</w:t>
                      </w:r>
                      <w:r w:rsidR="001E2AAA">
                        <w:rPr>
                          <w:rFonts w:ascii="Arial" w:hAnsi="Arial" w:cs="Arial"/>
                        </w:rPr>
                        <w:t>2</w:t>
                      </w:r>
                      <w:r w:rsidRPr="006C5F84">
                        <w:rPr>
                          <w:rFonts w:ascii="Arial" w:hAnsi="Arial" w:cs="Arial"/>
                        </w:rPr>
                        <w:t>/202</w:t>
                      </w:r>
                      <w:r w:rsidR="001E2AAA">
                        <w:rPr>
                          <w:rFonts w:ascii="Arial" w:hAnsi="Arial" w:cs="Arial"/>
                        </w:rPr>
                        <w:t>3</w:t>
                      </w:r>
                    </w:p>
                    <w:p w:rsidR="00FB7EB1" w:rsidRPr="00067DAB" w:rsidRDefault="00FB7EB1" w:rsidP="00FB7EB1">
                      <w:pPr>
                        <w:pStyle w:val="Titolo1"/>
                        <w:spacing w:line="240" w:lineRule="atLeast"/>
                        <w:ind w:left="0" w:right="79"/>
                        <w:jc w:val="center"/>
                        <w:rPr>
                          <w:rFonts w:ascii="Arial" w:hAnsi="Arial" w:cs="Arial"/>
                          <w:sz w:val="16"/>
                          <w:szCs w:val="16"/>
                        </w:rPr>
                      </w:pPr>
                    </w:p>
                    <w:p w:rsidR="00FB7EB1" w:rsidRPr="00067DAB" w:rsidRDefault="00FB7EB1" w:rsidP="00FB7EB1">
                      <w:pPr>
                        <w:ind w:right="82"/>
                        <w:jc w:val="center"/>
                        <w:rPr>
                          <w:b/>
                          <w:sz w:val="28"/>
                        </w:rPr>
                      </w:pPr>
                      <w:r>
                        <w:rPr>
                          <w:b/>
                          <w:sz w:val="28"/>
                        </w:rPr>
                        <w:t xml:space="preserve">PRESENTAZIONE DOMANDE:  dal </w:t>
                      </w:r>
                      <w:r w:rsidR="003344A9">
                        <w:rPr>
                          <w:b/>
                          <w:sz w:val="28"/>
                        </w:rPr>
                        <w:t>19/12/</w:t>
                      </w:r>
                      <w:r w:rsidR="001E2AAA">
                        <w:rPr>
                          <w:b/>
                          <w:sz w:val="28"/>
                        </w:rPr>
                        <w:t>2023</w:t>
                      </w:r>
                      <w:r w:rsidRPr="002F3091">
                        <w:rPr>
                          <w:b/>
                          <w:sz w:val="28"/>
                        </w:rPr>
                        <w:t xml:space="preserve">  e sino al</w:t>
                      </w:r>
                      <w:r w:rsidR="00F222AC">
                        <w:rPr>
                          <w:b/>
                          <w:sz w:val="28"/>
                        </w:rPr>
                        <w:t xml:space="preserve">le ore </w:t>
                      </w:r>
                      <w:r w:rsidR="003344A9">
                        <w:rPr>
                          <w:b/>
                          <w:sz w:val="28"/>
                        </w:rPr>
                        <w:t>13</w:t>
                      </w:r>
                      <w:r w:rsidR="00F222AC">
                        <w:rPr>
                          <w:b/>
                          <w:sz w:val="28"/>
                        </w:rPr>
                        <w:t>:00 del</w:t>
                      </w:r>
                      <w:r w:rsidRPr="002F3091">
                        <w:rPr>
                          <w:b/>
                          <w:sz w:val="28"/>
                        </w:rPr>
                        <w:t xml:space="preserve"> </w:t>
                      </w:r>
                      <w:r w:rsidRPr="002F3091">
                        <w:rPr>
                          <w:b/>
                          <w:spacing w:val="-3"/>
                          <w:sz w:val="28"/>
                        </w:rPr>
                        <w:t xml:space="preserve"> </w:t>
                      </w:r>
                      <w:r w:rsidR="003344A9">
                        <w:rPr>
                          <w:b/>
                          <w:sz w:val="28"/>
                        </w:rPr>
                        <w:t>29/12/2023</w:t>
                      </w:r>
                    </w:p>
                  </w:txbxContent>
                </v:textbox>
                <w10:wrap type="topAndBottom" anchorx="page"/>
              </v:shape>
            </w:pict>
          </mc:Fallback>
        </mc:AlternateContent>
      </w:r>
    </w:p>
    <w:p w:rsidR="00FB7EB1" w:rsidRPr="006C5F84" w:rsidRDefault="00FB7EB1" w:rsidP="00FB7EB1">
      <w:pPr>
        <w:pStyle w:val="Corpotesto"/>
        <w:rPr>
          <w:rFonts w:ascii="Arial" w:hAnsi="Arial" w:cs="Arial"/>
          <w:b/>
          <w:sz w:val="20"/>
        </w:rPr>
      </w:pPr>
    </w:p>
    <w:p w:rsidR="00103D00" w:rsidRPr="00B76620" w:rsidRDefault="00103D00" w:rsidP="00103D00">
      <w:pPr>
        <w:adjustRightInd w:val="0"/>
        <w:jc w:val="both"/>
        <w:rPr>
          <w:b/>
          <w:bCs/>
        </w:rPr>
      </w:pPr>
    </w:p>
    <w:p w:rsidR="00103D00" w:rsidRPr="00B76620" w:rsidRDefault="00103D00" w:rsidP="00103D00">
      <w:pPr>
        <w:adjustRightInd w:val="0"/>
        <w:spacing w:line="276" w:lineRule="auto"/>
        <w:jc w:val="both"/>
      </w:pPr>
      <w:r w:rsidRPr="00B76620">
        <w:t>Il/La sottoscritto/a_____________________</w:t>
      </w:r>
      <w:r w:rsidR="00FB7EB1">
        <w:t>___</w:t>
      </w:r>
      <w:r w:rsidRPr="00B76620">
        <w:t>_____</w:t>
      </w:r>
      <w:r w:rsidR="00FB7EB1">
        <w:t>___</w:t>
      </w:r>
      <w:r w:rsidRPr="00B76620">
        <w:t>_____</w:t>
      </w:r>
      <w:r w:rsidR="00FB7EB1">
        <w:t xml:space="preserve"> </w:t>
      </w:r>
      <w:r w:rsidRPr="00B76620">
        <w:t xml:space="preserve">nato/a </w:t>
      </w:r>
      <w:proofErr w:type="spellStart"/>
      <w:r w:rsidRPr="00B76620">
        <w:t>a</w:t>
      </w:r>
      <w:proofErr w:type="spellEnd"/>
      <w:r w:rsidRPr="00B76620">
        <w:t xml:space="preserve"> ________</w:t>
      </w:r>
      <w:r w:rsidR="00335DD5">
        <w:t>____</w:t>
      </w:r>
      <w:r w:rsidRPr="00B76620">
        <w:t>_______</w:t>
      </w:r>
      <w:r w:rsidR="00FB7EB1">
        <w:t>_</w:t>
      </w:r>
      <w:r w:rsidRPr="00B76620">
        <w:t>_______</w:t>
      </w:r>
    </w:p>
    <w:p w:rsidR="00103D00" w:rsidRPr="00B76620" w:rsidRDefault="00103D00" w:rsidP="00103D00">
      <w:pPr>
        <w:adjustRightInd w:val="0"/>
        <w:spacing w:line="276" w:lineRule="auto"/>
        <w:jc w:val="both"/>
      </w:pPr>
      <w:r w:rsidRPr="00B76620">
        <w:t>il___________________________ Codice Fiscale___________________</w:t>
      </w:r>
      <w:r w:rsidR="00FB7EB1">
        <w:t>______</w:t>
      </w:r>
      <w:r w:rsidRPr="00B76620">
        <w:t>____</w:t>
      </w:r>
      <w:r w:rsidR="00335DD5">
        <w:t>___</w:t>
      </w:r>
      <w:r w:rsidRPr="00B76620">
        <w:t>______________</w:t>
      </w:r>
      <w:r w:rsidR="00FB7EB1">
        <w:t>_</w:t>
      </w:r>
    </w:p>
    <w:p w:rsidR="00335DD5" w:rsidRDefault="001533F7" w:rsidP="00103D00">
      <w:pPr>
        <w:adjustRightInd w:val="0"/>
        <w:spacing w:line="276" w:lineRule="auto"/>
        <w:jc w:val="both"/>
      </w:pPr>
      <w:r w:rsidRPr="00B76620">
        <w:t>Residente</w:t>
      </w:r>
      <w:r w:rsidR="00103D00" w:rsidRPr="00B76620">
        <w:t xml:space="preserve"> a _________________</w:t>
      </w:r>
      <w:proofErr w:type="spellStart"/>
      <w:r w:rsidR="00103D00" w:rsidRPr="00B76620">
        <w:t>Prov</w:t>
      </w:r>
      <w:proofErr w:type="spellEnd"/>
      <w:r w:rsidR="00103D00" w:rsidRPr="00B76620">
        <w:t xml:space="preserve">________ in via___________________________________ </w:t>
      </w:r>
      <w:r w:rsidR="00726D5C" w:rsidRPr="00B76620">
        <w:t>C.A.P.</w:t>
      </w:r>
      <w:r w:rsidR="00103D00" w:rsidRPr="00B76620">
        <w:t>__________</w:t>
      </w:r>
      <w:r w:rsidR="00103D00">
        <w:t>___</w:t>
      </w:r>
      <w:r w:rsidR="00335DD5">
        <w:t xml:space="preserve"> </w:t>
      </w:r>
      <w:proofErr w:type="spellStart"/>
      <w:r w:rsidR="00335DD5">
        <w:t>telefono_____________</w:t>
      </w:r>
      <w:r w:rsidR="00103D00" w:rsidRPr="00B76620">
        <w:t>___</w:t>
      </w:r>
      <w:r w:rsidR="00335DD5">
        <w:t>___mail</w:t>
      </w:r>
      <w:proofErr w:type="spellEnd"/>
      <w:r w:rsidR="00335DD5">
        <w:t xml:space="preserve"> ______________________________________</w:t>
      </w:r>
      <w:r w:rsidR="00103D00" w:rsidRPr="00B76620">
        <w:t xml:space="preserve"> </w:t>
      </w:r>
      <w:r w:rsidR="00103D00">
        <w:t xml:space="preserve"> </w:t>
      </w:r>
    </w:p>
    <w:p w:rsidR="00335DD5" w:rsidRDefault="00335DD5" w:rsidP="00103D00">
      <w:pPr>
        <w:adjustRightInd w:val="0"/>
        <w:spacing w:line="276" w:lineRule="auto"/>
        <w:jc w:val="both"/>
      </w:pPr>
    </w:p>
    <w:p w:rsidR="00103D00" w:rsidRDefault="001533F7" w:rsidP="00103D00">
      <w:pPr>
        <w:adjustRightInd w:val="0"/>
        <w:spacing w:line="276" w:lineRule="auto"/>
        <w:jc w:val="both"/>
      </w:pPr>
      <w:r w:rsidRPr="00B76620">
        <w:t>Domicilio</w:t>
      </w:r>
      <w:r w:rsidR="00103D00" w:rsidRPr="00B76620">
        <w:t xml:space="preserve"> (</w:t>
      </w:r>
      <w:r w:rsidR="00103D00" w:rsidRPr="00B76620">
        <w:rPr>
          <w:i/>
          <w:iCs/>
        </w:rPr>
        <w:t>solo se diverso dalla residenza</w:t>
      </w:r>
      <w:r w:rsidR="00103D00" w:rsidRPr="00B76620">
        <w:t xml:space="preserve">) Comune di __________________________ </w:t>
      </w:r>
      <w:r w:rsidRPr="00B76620">
        <w:t>prov. _</w:t>
      </w:r>
      <w:r w:rsidR="00103D00" w:rsidRPr="00B76620">
        <w:t xml:space="preserve">_____ </w:t>
      </w:r>
      <w:r w:rsidR="00726D5C" w:rsidRPr="00B76620">
        <w:t>C.A.P.</w:t>
      </w:r>
      <w:r w:rsidR="00103D00" w:rsidRPr="00B76620">
        <w:t xml:space="preserve"> ______ in via ____________________________ n. ______.</w:t>
      </w:r>
    </w:p>
    <w:p w:rsidR="00103D00" w:rsidRDefault="00103D00" w:rsidP="00103D00">
      <w:pPr>
        <w:jc w:val="both"/>
      </w:pPr>
    </w:p>
    <w:p w:rsidR="00335DD5" w:rsidRDefault="00335DD5" w:rsidP="00103D00">
      <w:pPr>
        <w:jc w:val="both"/>
      </w:pPr>
    </w:p>
    <w:p w:rsidR="00103D00" w:rsidRDefault="00103D00" w:rsidP="00103D00">
      <w:pPr>
        <w:jc w:val="center"/>
        <w:rPr>
          <w:b/>
          <w:bCs/>
        </w:rPr>
      </w:pPr>
      <w:r w:rsidRPr="00B76620">
        <w:rPr>
          <w:b/>
          <w:bCs/>
        </w:rPr>
        <w:t>Chiede</w:t>
      </w:r>
    </w:p>
    <w:p w:rsidR="00103D00" w:rsidRDefault="00103D00" w:rsidP="00103D00">
      <w:pPr>
        <w:jc w:val="center"/>
        <w:rPr>
          <w:b/>
          <w:bCs/>
        </w:rPr>
      </w:pPr>
      <w:r>
        <w:rPr>
          <w:b/>
          <w:bCs/>
        </w:rPr>
        <w:t>Di accedere al REIS (Reddito d’Inclusione Sociale).</w:t>
      </w:r>
    </w:p>
    <w:p w:rsidR="00103D00" w:rsidRDefault="00103D00" w:rsidP="00103D00">
      <w:pPr>
        <w:jc w:val="center"/>
        <w:rPr>
          <w:b/>
          <w:bCs/>
        </w:rPr>
      </w:pPr>
    </w:p>
    <w:p w:rsidR="00103D00" w:rsidRDefault="00103D00" w:rsidP="00103D00">
      <w:pPr>
        <w:jc w:val="both"/>
        <w:rPr>
          <w:i/>
        </w:rPr>
      </w:pPr>
      <w:r w:rsidRPr="00EF6DD7">
        <w:t>A</w:t>
      </w:r>
      <w:r w:rsidRPr="00EF6DD7">
        <w:rPr>
          <w:i/>
        </w:rPr>
        <w:t xml:space="preserve"> tal fine, consapevole che, ai sensi dell'articolo 76 del D.P.R. 445 del 28/12/2000, le dichiarazioni mendaci, la falsità negli atti e l'uso di atti falsi sono puniti ai sensi del codice penale e delle leggi speciali vigenti e consapevole di quanto disposto dall'articolo 75 del medesimo D.P.R. 445/2000 in merito alla decadenza dei benefici,</w:t>
      </w:r>
    </w:p>
    <w:p w:rsidR="00103D00" w:rsidRPr="0005065F" w:rsidRDefault="00103D00" w:rsidP="0005065F">
      <w:pPr>
        <w:jc w:val="center"/>
        <w:rPr>
          <w:i/>
        </w:rPr>
      </w:pPr>
      <w:r>
        <w:rPr>
          <w:b/>
          <w:bCs/>
        </w:rPr>
        <w:t>DICHIARA</w:t>
      </w:r>
    </w:p>
    <w:p w:rsidR="00103D00" w:rsidRDefault="00103D00" w:rsidP="00103D00">
      <w:pPr>
        <w:jc w:val="center"/>
        <w:rPr>
          <w:b/>
          <w:bCs/>
        </w:rPr>
      </w:pPr>
    </w:p>
    <w:p w:rsidR="00103D00" w:rsidRDefault="007C402F" w:rsidP="00103D00">
      <w:pPr>
        <w:widowControl/>
        <w:numPr>
          <w:ilvl w:val="0"/>
          <w:numId w:val="6"/>
        </w:numPr>
        <w:autoSpaceDE/>
        <w:autoSpaceDN/>
        <w:jc w:val="both"/>
        <w:rPr>
          <w:b/>
          <w:bCs/>
        </w:rPr>
      </w:pPr>
      <w:r>
        <w:rPr>
          <w:b/>
          <w:bCs/>
        </w:rPr>
        <w:t>Che</w:t>
      </w:r>
      <w:r w:rsidR="00103D00">
        <w:rPr>
          <w:b/>
          <w:bCs/>
        </w:rPr>
        <w:t xml:space="preserve"> il proprio nucleo familiare anagrafico è composto da:</w:t>
      </w:r>
    </w:p>
    <w:p w:rsidR="00103D00" w:rsidRDefault="00103D00" w:rsidP="00103D00">
      <w:pPr>
        <w:jc w:val="center"/>
        <w:rPr>
          <w:b/>
          <w:bCs/>
        </w:rPr>
      </w:pPr>
    </w:p>
    <w:tbl>
      <w:tblPr>
        <w:tblW w:w="0" w:type="auto"/>
        <w:tblInd w:w="105" w:type="dxa"/>
        <w:tblLayout w:type="fixed"/>
        <w:tblCellMar>
          <w:left w:w="2" w:type="dxa"/>
          <w:right w:w="0" w:type="dxa"/>
        </w:tblCellMar>
        <w:tblLook w:val="04A0" w:firstRow="1" w:lastRow="0" w:firstColumn="1" w:lastColumn="0" w:noHBand="0" w:noVBand="1"/>
      </w:tblPr>
      <w:tblGrid>
        <w:gridCol w:w="3242"/>
        <w:gridCol w:w="3118"/>
        <w:gridCol w:w="3036"/>
      </w:tblGrid>
      <w:tr w:rsidR="00103D00" w:rsidRPr="00EA2D03" w:rsidTr="00126AAE">
        <w:trPr>
          <w:trHeight w:val="668"/>
        </w:trPr>
        <w:tc>
          <w:tcPr>
            <w:tcW w:w="3242" w:type="dxa"/>
            <w:tcBorders>
              <w:top w:val="single" w:sz="2" w:space="0" w:color="000000"/>
              <w:left w:val="single" w:sz="2" w:space="0" w:color="000000"/>
              <w:bottom w:val="single" w:sz="2" w:space="0" w:color="000000"/>
              <w:right w:val="nil"/>
            </w:tcBorders>
            <w:hideMark/>
          </w:tcPr>
          <w:p w:rsidR="00103D00" w:rsidRPr="00EA2D03" w:rsidRDefault="00103D00" w:rsidP="00126AAE">
            <w:pPr>
              <w:jc w:val="center"/>
              <w:rPr>
                <w:b/>
                <w:bCs/>
              </w:rPr>
            </w:pPr>
            <w:r w:rsidRPr="00EA2D03">
              <w:rPr>
                <w:b/>
                <w:bCs/>
              </w:rPr>
              <w:t>NOME E COGNOME</w:t>
            </w:r>
          </w:p>
        </w:tc>
        <w:tc>
          <w:tcPr>
            <w:tcW w:w="3118" w:type="dxa"/>
            <w:tcBorders>
              <w:top w:val="single" w:sz="2" w:space="0" w:color="000000"/>
              <w:left w:val="single" w:sz="2" w:space="0" w:color="000000"/>
              <w:bottom w:val="single" w:sz="2" w:space="0" w:color="000000"/>
              <w:right w:val="nil"/>
            </w:tcBorders>
            <w:hideMark/>
          </w:tcPr>
          <w:p w:rsidR="00103D00" w:rsidRPr="00EA2D03" w:rsidRDefault="00103D00" w:rsidP="00126AAE">
            <w:pPr>
              <w:jc w:val="center"/>
              <w:rPr>
                <w:b/>
                <w:bCs/>
              </w:rPr>
            </w:pPr>
            <w:r>
              <w:rPr>
                <w:b/>
                <w:bCs/>
              </w:rPr>
              <w:t>LUOGO E</w:t>
            </w:r>
            <w:r w:rsidRPr="00EA2D03">
              <w:rPr>
                <w:b/>
                <w:bCs/>
              </w:rPr>
              <w:t xml:space="preserve"> DATA DI NASCITA</w:t>
            </w:r>
          </w:p>
        </w:tc>
        <w:tc>
          <w:tcPr>
            <w:tcW w:w="3036" w:type="dxa"/>
            <w:tcBorders>
              <w:top w:val="single" w:sz="2" w:space="0" w:color="000000"/>
              <w:left w:val="single" w:sz="2" w:space="0" w:color="000000"/>
              <w:bottom w:val="single" w:sz="2" w:space="0" w:color="000000"/>
              <w:right w:val="single" w:sz="2" w:space="0" w:color="000000"/>
            </w:tcBorders>
            <w:hideMark/>
          </w:tcPr>
          <w:p w:rsidR="00103D00" w:rsidRPr="00EA2D03" w:rsidRDefault="00103D00" w:rsidP="00126AAE">
            <w:pPr>
              <w:jc w:val="center"/>
              <w:rPr>
                <w:b/>
                <w:bCs/>
              </w:rPr>
            </w:pPr>
            <w:r w:rsidRPr="00EA2D03">
              <w:rPr>
                <w:b/>
                <w:bCs/>
              </w:rPr>
              <w:t xml:space="preserve">RAPPORTO </w:t>
            </w:r>
            <w:r>
              <w:rPr>
                <w:b/>
                <w:bCs/>
              </w:rPr>
              <w:t>DI PARENTELA</w:t>
            </w:r>
          </w:p>
        </w:tc>
      </w:tr>
      <w:tr w:rsidR="00103D00" w:rsidRPr="00EA2D03" w:rsidTr="00126AAE">
        <w:trPr>
          <w:trHeight w:val="380"/>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6"/>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5"/>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7"/>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5"/>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6"/>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r w:rsidR="00103D00" w:rsidRPr="00EA2D03" w:rsidTr="00126AAE">
        <w:trPr>
          <w:trHeight w:val="335"/>
        </w:trPr>
        <w:tc>
          <w:tcPr>
            <w:tcW w:w="3242"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118" w:type="dxa"/>
            <w:tcBorders>
              <w:top w:val="single" w:sz="2" w:space="0" w:color="000000"/>
              <w:left w:val="single" w:sz="2" w:space="0" w:color="000000"/>
              <w:bottom w:val="single" w:sz="2" w:space="0" w:color="000000"/>
              <w:right w:val="nil"/>
            </w:tcBorders>
          </w:tcPr>
          <w:p w:rsidR="00103D00" w:rsidRPr="00EA2D03" w:rsidRDefault="00103D00" w:rsidP="00126AAE">
            <w:pPr>
              <w:jc w:val="both"/>
              <w:rPr>
                <w:b/>
                <w:bCs/>
              </w:rPr>
            </w:pPr>
          </w:p>
        </w:tc>
        <w:tc>
          <w:tcPr>
            <w:tcW w:w="3036" w:type="dxa"/>
            <w:tcBorders>
              <w:top w:val="single" w:sz="2" w:space="0" w:color="000000"/>
              <w:left w:val="single" w:sz="2" w:space="0" w:color="000000"/>
              <w:bottom w:val="single" w:sz="2" w:space="0" w:color="000000"/>
              <w:right w:val="single" w:sz="2" w:space="0" w:color="000000"/>
            </w:tcBorders>
          </w:tcPr>
          <w:p w:rsidR="00103D00" w:rsidRPr="00EA2D03" w:rsidRDefault="00103D00" w:rsidP="00126AAE">
            <w:pPr>
              <w:jc w:val="both"/>
              <w:rPr>
                <w:b/>
                <w:bCs/>
              </w:rPr>
            </w:pPr>
          </w:p>
        </w:tc>
      </w:tr>
    </w:tbl>
    <w:p w:rsidR="00103D00" w:rsidRDefault="00103D00" w:rsidP="00103D00">
      <w:pPr>
        <w:widowControl/>
        <w:numPr>
          <w:ilvl w:val="0"/>
          <w:numId w:val="6"/>
        </w:numPr>
        <w:autoSpaceDE/>
        <w:autoSpaceDN/>
        <w:jc w:val="both"/>
        <w:rPr>
          <w:b/>
          <w:bCs/>
        </w:rPr>
      </w:pPr>
      <w:r>
        <w:rPr>
          <w:b/>
          <w:bCs/>
        </w:rPr>
        <w:lastRenderedPageBreak/>
        <w:t xml:space="preserve">di rientrare in una delle </w:t>
      </w:r>
      <w:r w:rsidR="002F3091">
        <w:rPr>
          <w:b/>
          <w:bCs/>
        </w:rPr>
        <w:t>scale di priorità</w:t>
      </w:r>
      <w:r>
        <w:rPr>
          <w:b/>
          <w:bCs/>
        </w:rPr>
        <w:t>:</w:t>
      </w:r>
    </w:p>
    <w:p w:rsidR="00103D00" w:rsidRDefault="00103D00" w:rsidP="00103D00">
      <w:pPr>
        <w:jc w:val="center"/>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103D00" w:rsidTr="00126AAE">
        <w:trPr>
          <w:trHeight w:val="2876"/>
        </w:trPr>
        <w:tc>
          <w:tcPr>
            <w:tcW w:w="9465" w:type="dxa"/>
          </w:tcPr>
          <w:p w:rsidR="002F3091" w:rsidRDefault="002F3091" w:rsidP="002F3091">
            <w:pPr>
              <w:widowControl/>
              <w:autoSpaceDE/>
              <w:autoSpaceDN/>
              <w:ind w:left="783"/>
              <w:rPr>
                <w:b/>
                <w:bCs/>
              </w:rPr>
            </w:pPr>
            <w:bookmarkStart w:id="0" w:name="_Hlk27387275"/>
          </w:p>
          <w:p w:rsidR="00103D00" w:rsidRPr="007140E6" w:rsidRDefault="00103D00" w:rsidP="00103D00">
            <w:pPr>
              <w:widowControl/>
              <w:numPr>
                <w:ilvl w:val="1"/>
                <w:numId w:val="2"/>
              </w:numPr>
              <w:autoSpaceDE/>
              <w:autoSpaceDN/>
              <w:ind w:left="783"/>
              <w:rPr>
                <w:b/>
                <w:bCs/>
              </w:rPr>
            </w:pPr>
            <w:r w:rsidRPr="007140E6">
              <w:rPr>
                <w:b/>
                <w:bCs/>
              </w:rPr>
              <w:t xml:space="preserve">PRIORITA' </w:t>
            </w:r>
            <w:proofErr w:type="gramStart"/>
            <w:r w:rsidRPr="007140E6">
              <w:rPr>
                <w:b/>
                <w:bCs/>
              </w:rPr>
              <w:t>1  -</w:t>
            </w:r>
            <w:proofErr w:type="gramEnd"/>
            <w:r w:rsidRPr="007140E6">
              <w:rPr>
                <w:b/>
                <w:bCs/>
              </w:rPr>
              <w:t xml:space="preserve"> </w:t>
            </w:r>
            <w:r w:rsidRPr="007140E6">
              <w:rPr>
                <w:b/>
                <w:bCs/>
                <w:u w:val="single"/>
              </w:rPr>
              <w:t>ISEE da euro 0 a 3.000</w:t>
            </w:r>
          </w:p>
          <w:p w:rsidR="00103D00" w:rsidRPr="007140E6" w:rsidRDefault="00103D00" w:rsidP="00126AAE">
            <w:pPr>
              <w:ind w:left="-6"/>
              <w:rPr>
                <w:b/>
                <w:bCs/>
              </w:rPr>
            </w:pPr>
            <w:r w:rsidRPr="007140E6">
              <w:rPr>
                <w:b/>
                <w:bCs/>
                <w:u w:val="single"/>
              </w:rPr>
              <w:t xml:space="preserve">Sub-priorità </w:t>
            </w:r>
          </w:p>
          <w:p w:rsidR="00103D00" w:rsidRPr="007140E6" w:rsidRDefault="00103D00" w:rsidP="00126AAE">
            <w:pPr>
              <w:ind w:left="-6"/>
              <w:rPr>
                <w:b/>
                <w:bCs/>
              </w:rPr>
            </w:pPr>
          </w:p>
          <w:p w:rsidR="00103D00" w:rsidRPr="007140E6" w:rsidRDefault="00103D00" w:rsidP="00103D00">
            <w:pPr>
              <w:widowControl/>
              <w:numPr>
                <w:ilvl w:val="1"/>
                <w:numId w:val="2"/>
              </w:numPr>
              <w:autoSpaceDE/>
              <w:autoSpaceDN/>
              <w:ind w:left="783"/>
            </w:pPr>
            <w:r w:rsidRPr="007140E6">
              <w:t>1.1. famiglie, anche formate da un solo componente, senza dimora;</w:t>
            </w:r>
          </w:p>
          <w:p w:rsidR="00103D00" w:rsidRPr="007140E6" w:rsidRDefault="00103D00" w:rsidP="00103D00">
            <w:pPr>
              <w:widowControl/>
              <w:numPr>
                <w:ilvl w:val="1"/>
                <w:numId w:val="2"/>
              </w:numPr>
              <w:autoSpaceDE/>
              <w:autoSpaceDN/>
              <w:ind w:left="783"/>
            </w:pPr>
            <w:r w:rsidRPr="007140E6">
              <w:t>1.2 famiglie composte da 6 persone e più (risultante da stato di famiglia);</w:t>
            </w:r>
          </w:p>
          <w:p w:rsidR="00103D00" w:rsidRPr="007140E6" w:rsidRDefault="00103D00" w:rsidP="00103D00">
            <w:pPr>
              <w:widowControl/>
              <w:numPr>
                <w:ilvl w:val="1"/>
                <w:numId w:val="2"/>
              </w:numPr>
              <w:autoSpaceDE/>
              <w:autoSpaceDN/>
              <w:ind w:left="783"/>
            </w:pPr>
            <w:r w:rsidRPr="007140E6">
              <w:t>1.3 famiglie composte da una o più persone over 50 con figli a carico disoccupati;</w:t>
            </w:r>
          </w:p>
          <w:p w:rsidR="00103D00" w:rsidRPr="007140E6" w:rsidRDefault="00103D00" w:rsidP="00103D00">
            <w:pPr>
              <w:widowControl/>
              <w:numPr>
                <w:ilvl w:val="1"/>
                <w:numId w:val="2"/>
              </w:numPr>
              <w:autoSpaceDE/>
              <w:autoSpaceDN/>
              <w:ind w:left="783"/>
            </w:pPr>
            <w:r w:rsidRPr="007140E6">
              <w:t>1.4 coppie sposate o coppie di fatto registrate, conviventi da almeno 6 mesi e composte da giovani che non abbiano superato i 40 anni di età;</w:t>
            </w:r>
          </w:p>
          <w:p w:rsidR="00103D00" w:rsidRDefault="00103D00" w:rsidP="00103D00">
            <w:pPr>
              <w:widowControl/>
              <w:numPr>
                <w:ilvl w:val="1"/>
                <w:numId w:val="2"/>
              </w:numPr>
              <w:autoSpaceDE/>
              <w:autoSpaceDN/>
              <w:ind w:left="783"/>
              <w:rPr>
                <w:b/>
                <w:bCs/>
              </w:rPr>
            </w:pPr>
            <w:r w:rsidRPr="007140E6">
              <w:t>1.5 famiglie comunque composte, incluse quelle unipersonali</w:t>
            </w:r>
            <w:r>
              <w:t>.</w:t>
            </w:r>
          </w:p>
        </w:tc>
      </w:tr>
      <w:bookmarkEnd w:id="0"/>
    </w:tbl>
    <w:p w:rsidR="00103D00" w:rsidRDefault="00103D00" w:rsidP="00103D00">
      <w:pPr>
        <w:rPr>
          <w:b/>
          <w:bCs/>
        </w:rPr>
      </w:pPr>
    </w:p>
    <w:p w:rsidR="0005065F" w:rsidRDefault="0005065F" w:rsidP="00103D00">
      <w:pPr>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103D00" w:rsidTr="00126AAE">
        <w:trPr>
          <w:trHeight w:val="2702"/>
        </w:trPr>
        <w:tc>
          <w:tcPr>
            <w:tcW w:w="9465" w:type="dxa"/>
          </w:tcPr>
          <w:p w:rsidR="00103D00" w:rsidRPr="002F3091" w:rsidRDefault="002F3091" w:rsidP="002F3091">
            <w:pPr>
              <w:widowControl/>
              <w:numPr>
                <w:ilvl w:val="1"/>
                <w:numId w:val="2"/>
              </w:numPr>
              <w:autoSpaceDE/>
              <w:autoSpaceDN/>
              <w:ind w:left="783"/>
            </w:pPr>
            <w:r w:rsidRPr="007140E6">
              <w:rPr>
                <w:b/>
                <w:bCs/>
              </w:rPr>
              <w:t xml:space="preserve">PRIORITA' </w:t>
            </w:r>
            <w:r>
              <w:rPr>
                <w:b/>
                <w:bCs/>
              </w:rPr>
              <w:t xml:space="preserve">2    </w:t>
            </w:r>
            <w:r w:rsidR="00103D00" w:rsidRPr="002F3091">
              <w:rPr>
                <w:b/>
                <w:bCs/>
              </w:rPr>
              <w:t xml:space="preserve">- </w:t>
            </w:r>
            <w:r w:rsidR="00103D00" w:rsidRPr="002F3091">
              <w:rPr>
                <w:b/>
                <w:bCs/>
                <w:u w:val="single"/>
              </w:rPr>
              <w:t>ISEE da euro 3.001 a 6.000</w:t>
            </w:r>
          </w:p>
          <w:p w:rsidR="00103D00" w:rsidRPr="007140E6" w:rsidRDefault="00103D00" w:rsidP="00126AAE">
            <w:pPr>
              <w:ind w:left="-6"/>
              <w:rPr>
                <w:b/>
                <w:bCs/>
              </w:rPr>
            </w:pPr>
            <w:r w:rsidRPr="007140E6">
              <w:rPr>
                <w:b/>
                <w:bCs/>
                <w:u w:val="single"/>
              </w:rPr>
              <w:t xml:space="preserve">Sub-priorità </w:t>
            </w:r>
          </w:p>
          <w:p w:rsidR="00103D00" w:rsidRPr="007140E6" w:rsidRDefault="00103D00" w:rsidP="00126AAE">
            <w:pPr>
              <w:ind w:left="-6"/>
              <w:rPr>
                <w:b/>
                <w:bCs/>
              </w:rPr>
            </w:pPr>
          </w:p>
          <w:p w:rsidR="00103D00" w:rsidRPr="007140E6" w:rsidRDefault="00103D00" w:rsidP="00103D00">
            <w:pPr>
              <w:widowControl/>
              <w:numPr>
                <w:ilvl w:val="1"/>
                <w:numId w:val="2"/>
              </w:numPr>
              <w:autoSpaceDE/>
              <w:autoSpaceDN/>
              <w:ind w:left="783"/>
            </w:pPr>
            <w:r w:rsidRPr="00EA2D03">
              <w:t>2</w:t>
            </w:r>
            <w:r w:rsidRPr="007140E6">
              <w:t>.1. famiglie, anche formate da un solo componente, senza dimora;</w:t>
            </w:r>
          </w:p>
          <w:p w:rsidR="00103D00" w:rsidRPr="007140E6" w:rsidRDefault="00103D00" w:rsidP="00103D00">
            <w:pPr>
              <w:widowControl/>
              <w:numPr>
                <w:ilvl w:val="1"/>
                <w:numId w:val="2"/>
              </w:numPr>
              <w:autoSpaceDE/>
              <w:autoSpaceDN/>
              <w:ind w:left="783"/>
            </w:pPr>
            <w:r w:rsidRPr="00EA2D03">
              <w:t>2</w:t>
            </w:r>
            <w:r w:rsidRPr="007140E6">
              <w:t>.2 famiglie composte da 6 persone e più (risultante da stato di famiglia);</w:t>
            </w:r>
          </w:p>
          <w:p w:rsidR="00103D00" w:rsidRPr="007140E6" w:rsidRDefault="00103D00" w:rsidP="00103D00">
            <w:pPr>
              <w:widowControl/>
              <w:numPr>
                <w:ilvl w:val="1"/>
                <w:numId w:val="2"/>
              </w:numPr>
              <w:autoSpaceDE/>
              <w:autoSpaceDN/>
              <w:ind w:left="783"/>
            </w:pPr>
            <w:r>
              <w:t>2</w:t>
            </w:r>
            <w:r w:rsidRPr="007140E6">
              <w:t>.3 famiglie composte da una o più persone over 50 con figli a carico disoccupati;</w:t>
            </w:r>
          </w:p>
          <w:p w:rsidR="00103D00" w:rsidRPr="007140E6" w:rsidRDefault="00103D00" w:rsidP="00103D00">
            <w:pPr>
              <w:widowControl/>
              <w:numPr>
                <w:ilvl w:val="1"/>
                <w:numId w:val="2"/>
              </w:numPr>
              <w:autoSpaceDE/>
              <w:autoSpaceDN/>
              <w:ind w:left="783"/>
            </w:pPr>
            <w:r>
              <w:t>2</w:t>
            </w:r>
            <w:r w:rsidRPr="007140E6">
              <w:t>.4 coppie sposate o coppie di fatto registrate, conviventi da almeno 6 mesi e composte da giovani che non abbiano superato i 40 anni di età;</w:t>
            </w:r>
          </w:p>
          <w:p w:rsidR="00103D00" w:rsidRDefault="00103D00" w:rsidP="00103D00">
            <w:pPr>
              <w:widowControl/>
              <w:numPr>
                <w:ilvl w:val="1"/>
                <w:numId w:val="2"/>
              </w:numPr>
              <w:autoSpaceDE/>
              <w:autoSpaceDN/>
              <w:ind w:left="783"/>
              <w:rPr>
                <w:b/>
                <w:bCs/>
              </w:rPr>
            </w:pPr>
            <w:r>
              <w:t>2</w:t>
            </w:r>
            <w:r w:rsidRPr="007140E6">
              <w:t>.5 famiglie comunque composte, incluse quelle unipersonali</w:t>
            </w:r>
            <w:r>
              <w:t>.</w:t>
            </w:r>
          </w:p>
        </w:tc>
      </w:tr>
    </w:tbl>
    <w:p w:rsidR="00103D00" w:rsidRDefault="00103D00" w:rsidP="00103D00">
      <w:pPr>
        <w:rPr>
          <w:b/>
          <w:bCs/>
        </w:rPr>
      </w:pPr>
    </w:p>
    <w:p w:rsidR="0005065F" w:rsidRDefault="0005065F" w:rsidP="00103D00">
      <w:pPr>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103D00" w:rsidTr="00126AAE">
        <w:trPr>
          <w:trHeight w:val="2826"/>
        </w:trPr>
        <w:tc>
          <w:tcPr>
            <w:tcW w:w="9465" w:type="dxa"/>
          </w:tcPr>
          <w:p w:rsidR="00103D00" w:rsidRPr="007140E6" w:rsidRDefault="00103D00" w:rsidP="00103D00">
            <w:pPr>
              <w:widowControl/>
              <w:numPr>
                <w:ilvl w:val="1"/>
                <w:numId w:val="2"/>
              </w:numPr>
              <w:autoSpaceDE/>
              <w:autoSpaceDN/>
              <w:ind w:left="783"/>
              <w:rPr>
                <w:b/>
                <w:bCs/>
              </w:rPr>
            </w:pPr>
            <w:r w:rsidRPr="007140E6">
              <w:rPr>
                <w:b/>
                <w:bCs/>
              </w:rPr>
              <w:t xml:space="preserve">PRIORITA' </w:t>
            </w:r>
            <w:proofErr w:type="gramStart"/>
            <w:r>
              <w:rPr>
                <w:b/>
                <w:bCs/>
              </w:rPr>
              <w:t>3</w:t>
            </w:r>
            <w:r w:rsidRPr="007140E6">
              <w:rPr>
                <w:b/>
                <w:bCs/>
              </w:rPr>
              <w:t xml:space="preserve">  -</w:t>
            </w:r>
            <w:proofErr w:type="gramEnd"/>
            <w:r w:rsidRPr="007140E6">
              <w:rPr>
                <w:b/>
                <w:bCs/>
              </w:rPr>
              <w:t xml:space="preserve"> </w:t>
            </w:r>
            <w:r w:rsidRPr="007140E6">
              <w:rPr>
                <w:b/>
                <w:bCs/>
                <w:u w:val="single"/>
              </w:rPr>
              <w:t xml:space="preserve">ISEE da euro </w:t>
            </w:r>
            <w:r>
              <w:rPr>
                <w:b/>
                <w:bCs/>
                <w:u w:val="single"/>
              </w:rPr>
              <w:t>6.001</w:t>
            </w:r>
            <w:r w:rsidRPr="007140E6">
              <w:rPr>
                <w:b/>
                <w:bCs/>
                <w:u w:val="single"/>
              </w:rPr>
              <w:t xml:space="preserve"> a </w:t>
            </w:r>
            <w:r>
              <w:rPr>
                <w:b/>
                <w:bCs/>
                <w:u w:val="single"/>
              </w:rPr>
              <w:t>9.360 esclusi</w:t>
            </w:r>
          </w:p>
          <w:p w:rsidR="00103D00" w:rsidRPr="007140E6" w:rsidRDefault="00103D00" w:rsidP="00126AAE">
            <w:pPr>
              <w:ind w:left="-6"/>
              <w:rPr>
                <w:b/>
                <w:bCs/>
              </w:rPr>
            </w:pPr>
            <w:r w:rsidRPr="007140E6">
              <w:rPr>
                <w:b/>
                <w:bCs/>
                <w:u w:val="single"/>
              </w:rPr>
              <w:t xml:space="preserve">Sub-priorità </w:t>
            </w:r>
          </w:p>
          <w:p w:rsidR="00103D00" w:rsidRPr="007140E6" w:rsidRDefault="00103D00" w:rsidP="00126AAE">
            <w:pPr>
              <w:ind w:left="-6"/>
              <w:rPr>
                <w:b/>
                <w:bCs/>
              </w:rPr>
            </w:pPr>
          </w:p>
          <w:p w:rsidR="00103D00" w:rsidRPr="007140E6" w:rsidRDefault="00103D00" w:rsidP="00103D00">
            <w:pPr>
              <w:widowControl/>
              <w:numPr>
                <w:ilvl w:val="1"/>
                <w:numId w:val="2"/>
              </w:numPr>
              <w:autoSpaceDE/>
              <w:autoSpaceDN/>
              <w:ind w:left="783"/>
            </w:pPr>
            <w:r w:rsidRPr="00EA2D03">
              <w:t>3</w:t>
            </w:r>
            <w:r w:rsidRPr="007140E6">
              <w:t>.1. famiglie, anche formate da un solo componente, senza dimora;</w:t>
            </w:r>
          </w:p>
          <w:p w:rsidR="00103D00" w:rsidRPr="007140E6" w:rsidRDefault="00103D00" w:rsidP="00103D00">
            <w:pPr>
              <w:widowControl/>
              <w:numPr>
                <w:ilvl w:val="1"/>
                <w:numId w:val="2"/>
              </w:numPr>
              <w:autoSpaceDE/>
              <w:autoSpaceDN/>
              <w:ind w:left="783"/>
            </w:pPr>
            <w:r w:rsidRPr="00EA2D03">
              <w:t>3</w:t>
            </w:r>
            <w:r w:rsidRPr="007140E6">
              <w:t>.2 famiglie composte da 6 persone e più (risultante da stato di famiglia);</w:t>
            </w:r>
          </w:p>
          <w:p w:rsidR="00103D00" w:rsidRPr="007140E6" w:rsidRDefault="00103D00" w:rsidP="00103D00">
            <w:pPr>
              <w:widowControl/>
              <w:numPr>
                <w:ilvl w:val="1"/>
                <w:numId w:val="2"/>
              </w:numPr>
              <w:autoSpaceDE/>
              <w:autoSpaceDN/>
              <w:ind w:left="783"/>
            </w:pPr>
            <w:r w:rsidRPr="00EA2D03">
              <w:t>3</w:t>
            </w:r>
            <w:r w:rsidRPr="007140E6">
              <w:t>.3 famiglie composte da una o più persone over 50 con figli a carico disoccupati;</w:t>
            </w:r>
          </w:p>
          <w:p w:rsidR="00103D00" w:rsidRPr="007140E6" w:rsidRDefault="00103D00" w:rsidP="00103D00">
            <w:pPr>
              <w:widowControl/>
              <w:numPr>
                <w:ilvl w:val="1"/>
                <w:numId w:val="2"/>
              </w:numPr>
              <w:autoSpaceDE/>
              <w:autoSpaceDN/>
              <w:ind w:left="783"/>
            </w:pPr>
            <w:r w:rsidRPr="00EA2D03">
              <w:t>3</w:t>
            </w:r>
            <w:r w:rsidRPr="007140E6">
              <w:t>.4 coppie sposate o coppie di fatto registrate, conviventi da almeno 6 mesi e composte da giovani che non abbiano superato i 40 anni di età;</w:t>
            </w:r>
          </w:p>
          <w:p w:rsidR="00103D00" w:rsidRDefault="00103D00" w:rsidP="00103D00">
            <w:pPr>
              <w:widowControl/>
              <w:numPr>
                <w:ilvl w:val="1"/>
                <w:numId w:val="2"/>
              </w:numPr>
              <w:autoSpaceDE/>
              <w:autoSpaceDN/>
              <w:ind w:left="783"/>
              <w:rPr>
                <w:b/>
                <w:bCs/>
              </w:rPr>
            </w:pPr>
            <w:r w:rsidRPr="00EA2D03">
              <w:t>3</w:t>
            </w:r>
            <w:r w:rsidRPr="007140E6">
              <w:t>.5 famiglie comunque composte, incluse quelle unipersonali</w:t>
            </w:r>
            <w:r>
              <w:t>.</w:t>
            </w:r>
          </w:p>
        </w:tc>
      </w:tr>
    </w:tbl>
    <w:p w:rsidR="00103D00" w:rsidRDefault="00103D00" w:rsidP="00103D00">
      <w:pPr>
        <w:rPr>
          <w:b/>
          <w:bCs/>
        </w:rPr>
      </w:pPr>
    </w:p>
    <w:p w:rsidR="0005065F" w:rsidRDefault="0005065F" w:rsidP="00103D00">
      <w:pPr>
        <w:rPr>
          <w:b/>
          <w:bCs/>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5"/>
      </w:tblGrid>
      <w:tr w:rsidR="00103D00" w:rsidTr="00126AAE">
        <w:trPr>
          <w:trHeight w:val="2826"/>
        </w:trPr>
        <w:tc>
          <w:tcPr>
            <w:tcW w:w="9465" w:type="dxa"/>
          </w:tcPr>
          <w:p w:rsidR="00103D00" w:rsidRPr="007140E6" w:rsidRDefault="00103D00" w:rsidP="00103D00">
            <w:pPr>
              <w:widowControl/>
              <w:numPr>
                <w:ilvl w:val="1"/>
                <w:numId w:val="2"/>
              </w:numPr>
              <w:autoSpaceDE/>
              <w:autoSpaceDN/>
              <w:ind w:left="783"/>
              <w:rPr>
                <w:b/>
                <w:bCs/>
              </w:rPr>
            </w:pPr>
            <w:r w:rsidRPr="007140E6">
              <w:rPr>
                <w:b/>
                <w:bCs/>
              </w:rPr>
              <w:t xml:space="preserve">PRIORITA' </w:t>
            </w:r>
            <w:proofErr w:type="gramStart"/>
            <w:r>
              <w:rPr>
                <w:b/>
                <w:bCs/>
              </w:rPr>
              <w:t>4</w:t>
            </w:r>
            <w:r w:rsidRPr="007140E6">
              <w:rPr>
                <w:b/>
                <w:bCs/>
              </w:rPr>
              <w:t xml:space="preserve">  -</w:t>
            </w:r>
            <w:proofErr w:type="gramEnd"/>
            <w:r w:rsidRPr="007140E6">
              <w:rPr>
                <w:b/>
                <w:bCs/>
              </w:rPr>
              <w:t xml:space="preserve"> </w:t>
            </w:r>
            <w:r w:rsidRPr="007140E6">
              <w:rPr>
                <w:b/>
                <w:bCs/>
                <w:u w:val="single"/>
              </w:rPr>
              <w:t xml:space="preserve">ISEE da euro </w:t>
            </w:r>
            <w:r>
              <w:rPr>
                <w:b/>
                <w:bCs/>
                <w:u w:val="single"/>
              </w:rPr>
              <w:t>9.360</w:t>
            </w:r>
            <w:r w:rsidRPr="007140E6">
              <w:rPr>
                <w:b/>
                <w:bCs/>
                <w:u w:val="single"/>
              </w:rPr>
              <w:t xml:space="preserve"> a </w:t>
            </w:r>
            <w:r>
              <w:rPr>
                <w:b/>
                <w:bCs/>
                <w:u w:val="single"/>
              </w:rPr>
              <w:t>12.000</w:t>
            </w:r>
          </w:p>
          <w:p w:rsidR="00103D00" w:rsidRPr="007140E6" w:rsidRDefault="00103D00" w:rsidP="00126AAE">
            <w:pPr>
              <w:ind w:left="-6"/>
              <w:rPr>
                <w:b/>
                <w:bCs/>
              </w:rPr>
            </w:pPr>
            <w:r w:rsidRPr="007140E6">
              <w:rPr>
                <w:b/>
                <w:bCs/>
                <w:u w:val="single"/>
              </w:rPr>
              <w:t xml:space="preserve">Sub-priorità </w:t>
            </w:r>
          </w:p>
          <w:p w:rsidR="00103D00" w:rsidRPr="007140E6" w:rsidRDefault="00103D00" w:rsidP="00126AAE">
            <w:pPr>
              <w:ind w:left="-6"/>
              <w:rPr>
                <w:b/>
                <w:bCs/>
              </w:rPr>
            </w:pPr>
          </w:p>
          <w:p w:rsidR="00103D00" w:rsidRPr="007140E6" w:rsidRDefault="00103D00" w:rsidP="00103D00">
            <w:pPr>
              <w:widowControl/>
              <w:numPr>
                <w:ilvl w:val="1"/>
                <w:numId w:val="2"/>
              </w:numPr>
              <w:autoSpaceDE/>
              <w:autoSpaceDN/>
              <w:ind w:left="783"/>
            </w:pPr>
            <w:r>
              <w:t>4</w:t>
            </w:r>
            <w:r w:rsidRPr="007140E6">
              <w:t>.1. famiglie, anche formate da un solo componente, senza dimora;</w:t>
            </w:r>
          </w:p>
          <w:p w:rsidR="00103D00" w:rsidRPr="007140E6" w:rsidRDefault="00103D00" w:rsidP="00103D00">
            <w:pPr>
              <w:widowControl/>
              <w:numPr>
                <w:ilvl w:val="1"/>
                <w:numId w:val="2"/>
              </w:numPr>
              <w:autoSpaceDE/>
              <w:autoSpaceDN/>
              <w:ind w:left="783"/>
            </w:pPr>
            <w:r>
              <w:t>4</w:t>
            </w:r>
            <w:r w:rsidRPr="007140E6">
              <w:t>.2 famiglie composte da 6 persone e più (risultante da stato di famiglia);</w:t>
            </w:r>
          </w:p>
          <w:p w:rsidR="00103D00" w:rsidRPr="007140E6" w:rsidRDefault="00103D00" w:rsidP="00103D00">
            <w:pPr>
              <w:widowControl/>
              <w:numPr>
                <w:ilvl w:val="1"/>
                <w:numId w:val="2"/>
              </w:numPr>
              <w:autoSpaceDE/>
              <w:autoSpaceDN/>
              <w:ind w:left="783"/>
            </w:pPr>
            <w:r>
              <w:t>4</w:t>
            </w:r>
            <w:r w:rsidRPr="007140E6">
              <w:t>.3 famiglie composte da una o più persone over 50 con figli a carico disoccupati;</w:t>
            </w:r>
          </w:p>
          <w:p w:rsidR="00103D00" w:rsidRPr="007140E6" w:rsidRDefault="00103D00" w:rsidP="00103D00">
            <w:pPr>
              <w:widowControl/>
              <w:numPr>
                <w:ilvl w:val="1"/>
                <w:numId w:val="2"/>
              </w:numPr>
              <w:autoSpaceDE/>
              <w:autoSpaceDN/>
              <w:ind w:left="783"/>
            </w:pPr>
            <w:r>
              <w:t>4</w:t>
            </w:r>
            <w:r w:rsidRPr="007140E6">
              <w:t>.4 coppie sposate o coppie di fatto registrate, conviventi da almeno 6 mesi e composte da giovani che non abbiano superato i 40 anni di età;</w:t>
            </w:r>
          </w:p>
          <w:p w:rsidR="00103D00" w:rsidRDefault="00103D00" w:rsidP="00103D00">
            <w:pPr>
              <w:widowControl/>
              <w:numPr>
                <w:ilvl w:val="1"/>
                <w:numId w:val="2"/>
              </w:numPr>
              <w:autoSpaceDE/>
              <w:autoSpaceDN/>
              <w:ind w:left="783"/>
              <w:rPr>
                <w:b/>
                <w:bCs/>
              </w:rPr>
            </w:pPr>
            <w:r>
              <w:t>4</w:t>
            </w:r>
            <w:r w:rsidRPr="007140E6">
              <w:t>.5 famiglie comunque composte, incluse quelle unipersonali</w:t>
            </w:r>
            <w:r>
              <w:t>.</w:t>
            </w:r>
          </w:p>
        </w:tc>
      </w:tr>
    </w:tbl>
    <w:p w:rsidR="00103D00" w:rsidRDefault="00103D00" w:rsidP="00103D00">
      <w:pPr>
        <w:rPr>
          <w:b/>
          <w:bCs/>
        </w:rPr>
      </w:pPr>
    </w:p>
    <w:p w:rsidR="0005065F" w:rsidRDefault="0005065F" w:rsidP="00103D00">
      <w:pPr>
        <w:rPr>
          <w:b/>
          <w:bCs/>
        </w:rPr>
      </w:pPr>
    </w:p>
    <w:p w:rsidR="0005065F" w:rsidRDefault="0005065F" w:rsidP="00103D00">
      <w:pPr>
        <w:rPr>
          <w:b/>
          <w:bCs/>
        </w:rPr>
      </w:pPr>
    </w:p>
    <w:p w:rsidR="00103D00" w:rsidRPr="0005065F" w:rsidRDefault="00A12440" w:rsidP="00103D00">
      <w:pPr>
        <w:widowControl/>
        <w:numPr>
          <w:ilvl w:val="0"/>
          <w:numId w:val="6"/>
        </w:numPr>
        <w:autoSpaceDE/>
        <w:autoSpaceDN/>
        <w:rPr>
          <w:b/>
          <w:bCs/>
        </w:rPr>
      </w:pPr>
      <w:r w:rsidRPr="0005065F">
        <w:rPr>
          <w:b/>
          <w:bCs/>
        </w:rPr>
        <w:lastRenderedPageBreak/>
        <w:t>Di</w:t>
      </w:r>
      <w:r w:rsidR="00103D00" w:rsidRPr="0005065F">
        <w:rPr>
          <w:b/>
          <w:bCs/>
        </w:rPr>
        <w:t xml:space="preserve"> essere in possesso dei seguenti requisiti</w:t>
      </w:r>
      <w:r w:rsidR="00590212" w:rsidRPr="0005065F">
        <w:rPr>
          <w:b/>
          <w:bCs/>
        </w:rPr>
        <w:t xml:space="preserve"> (barrare e </w:t>
      </w:r>
      <w:proofErr w:type="gramStart"/>
      <w:r w:rsidR="00590212" w:rsidRPr="0005065F">
        <w:rPr>
          <w:b/>
          <w:bCs/>
        </w:rPr>
        <w:t>completare  le</w:t>
      </w:r>
      <w:proofErr w:type="gramEnd"/>
      <w:r w:rsidR="00590212" w:rsidRPr="0005065F">
        <w:rPr>
          <w:b/>
          <w:bCs/>
        </w:rPr>
        <w:t xml:space="preserve"> voci):</w:t>
      </w:r>
    </w:p>
    <w:p w:rsidR="00EF3ABF" w:rsidRPr="0005065F" w:rsidRDefault="00EF3ABF" w:rsidP="00884EF5">
      <w:pPr>
        <w:widowControl/>
        <w:autoSpaceDE/>
        <w:autoSpaceDN/>
        <w:ind w:left="128"/>
        <w:rPr>
          <w:rFonts w:cs="Times New Roman"/>
        </w:rPr>
      </w:pPr>
    </w:p>
    <w:p w:rsidR="00EF3ABF" w:rsidRPr="0005065F" w:rsidRDefault="00EF3ABF" w:rsidP="00EF3ABF">
      <w:pPr>
        <w:widowControl/>
        <w:numPr>
          <w:ilvl w:val="0"/>
          <w:numId w:val="3"/>
        </w:numPr>
        <w:autoSpaceDE/>
        <w:autoSpaceDN/>
        <w:rPr>
          <w:rFonts w:cs="Arial"/>
        </w:rPr>
      </w:pPr>
      <w:r w:rsidRPr="0005065F">
        <w:rPr>
          <w:rFonts w:cs="Arial"/>
        </w:rPr>
        <w:t xml:space="preserve">cittadino </w:t>
      </w:r>
      <w:proofErr w:type="gramStart"/>
      <w:r w:rsidRPr="0005065F">
        <w:rPr>
          <w:rFonts w:cs="Arial"/>
        </w:rPr>
        <w:t xml:space="preserve">italiano </w:t>
      </w:r>
      <w:r w:rsidR="00884EF5" w:rsidRPr="0005065F">
        <w:rPr>
          <w:rFonts w:cs="Arial"/>
        </w:rPr>
        <w:t>;</w:t>
      </w:r>
      <w:proofErr w:type="gramEnd"/>
    </w:p>
    <w:p w:rsidR="00EF3ABF" w:rsidRPr="0005065F" w:rsidRDefault="00EF3ABF" w:rsidP="00EF3ABF">
      <w:pPr>
        <w:widowControl/>
        <w:numPr>
          <w:ilvl w:val="0"/>
          <w:numId w:val="3"/>
        </w:numPr>
        <w:autoSpaceDE/>
        <w:autoSpaceDN/>
        <w:rPr>
          <w:rFonts w:cs="Arial"/>
        </w:rPr>
      </w:pPr>
      <w:proofErr w:type="gramStart"/>
      <w:r w:rsidRPr="0005065F">
        <w:rPr>
          <w:rFonts w:cs="Arial"/>
        </w:rPr>
        <w:t>cittadino  comunitario</w:t>
      </w:r>
      <w:proofErr w:type="gramEnd"/>
      <w:r w:rsidR="00884EF5" w:rsidRPr="0005065F">
        <w:rPr>
          <w:rFonts w:cs="Arial"/>
        </w:rPr>
        <w:t>;</w:t>
      </w:r>
    </w:p>
    <w:p w:rsidR="00EF3ABF" w:rsidRPr="0005065F" w:rsidRDefault="00EF3ABF" w:rsidP="00EF3ABF">
      <w:pPr>
        <w:widowControl/>
        <w:numPr>
          <w:ilvl w:val="0"/>
          <w:numId w:val="3"/>
        </w:numPr>
        <w:autoSpaceDE/>
        <w:autoSpaceDN/>
        <w:rPr>
          <w:rFonts w:cs="Arial"/>
        </w:rPr>
      </w:pPr>
      <w:proofErr w:type="gramStart"/>
      <w:r w:rsidRPr="0005065F">
        <w:rPr>
          <w:rFonts w:cs="Arial"/>
        </w:rPr>
        <w:t>cittadino  straniero</w:t>
      </w:r>
      <w:proofErr w:type="gramEnd"/>
      <w:r w:rsidRPr="0005065F">
        <w:rPr>
          <w:rFonts w:cs="Arial"/>
        </w:rPr>
        <w:t xml:space="preserve"> in possesso di regolare </w:t>
      </w:r>
      <w:r w:rsidR="002F3091">
        <w:rPr>
          <w:rFonts w:cs="Arial"/>
        </w:rPr>
        <w:t>permesso</w:t>
      </w:r>
      <w:r w:rsidRPr="0005065F">
        <w:rPr>
          <w:rFonts w:cs="Arial"/>
        </w:rPr>
        <w:t xml:space="preserve"> di soggiorno; </w:t>
      </w:r>
    </w:p>
    <w:p w:rsidR="00EF3ABF" w:rsidRPr="0005065F" w:rsidRDefault="00EF3ABF" w:rsidP="00EF3ABF">
      <w:pPr>
        <w:widowControl/>
        <w:numPr>
          <w:ilvl w:val="0"/>
          <w:numId w:val="3"/>
        </w:numPr>
        <w:autoSpaceDE/>
        <w:autoSpaceDN/>
        <w:rPr>
          <w:rFonts w:cs="Arial"/>
        </w:rPr>
      </w:pPr>
      <w:r w:rsidRPr="0005065F">
        <w:rPr>
          <w:rFonts w:eastAsia="Wingdings-Regular" w:cs="Arial"/>
          <w:color w:val="1B1B1B"/>
        </w:rPr>
        <w:t>residente nel Comune di Posada al momento della presentazione della domanda;</w:t>
      </w:r>
    </w:p>
    <w:p w:rsidR="00EF3ABF" w:rsidRPr="0005065F" w:rsidRDefault="0005065F" w:rsidP="00EF3ABF">
      <w:pPr>
        <w:widowControl/>
        <w:numPr>
          <w:ilvl w:val="0"/>
          <w:numId w:val="3"/>
        </w:numPr>
        <w:autoSpaceDE/>
        <w:autoSpaceDN/>
        <w:rPr>
          <w:rFonts w:cs="Arial"/>
        </w:rPr>
      </w:pPr>
      <w:r>
        <w:rPr>
          <w:rFonts w:cs="Arial"/>
        </w:rPr>
        <w:t>residen</w:t>
      </w:r>
      <w:r w:rsidR="002F3091">
        <w:rPr>
          <w:rFonts w:cs="Arial"/>
        </w:rPr>
        <w:t>za</w:t>
      </w:r>
      <w:r w:rsidR="00EF3ABF" w:rsidRPr="0005065F">
        <w:rPr>
          <w:rFonts w:cs="Arial"/>
        </w:rPr>
        <w:t xml:space="preserve"> da almeno 24 mesi nel territorio della Regione Sardegna</w:t>
      </w:r>
      <w:r>
        <w:rPr>
          <w:rFonts w:cs="Arial"/>
        </w:rPr>
        <w:t xml:space="preserve"> di almeno</w:t>
      </w:r>
      <w:r w:rsidRPr="0005065F">
        <w:rPr>
          <w:rFonts w:cs="Arial"/>
        </w:rPr>
        <w:t xml:space="preserve"> un componente del nucleo familiare</w:t>
      </w:r>
      <w:r w:rsidR="00EF3ABF" w:rsidRPr="0005065F">
        <w:rPr>
          <w:rFonts w:cs="Arial"/>
        </w:rPr>
        <w:t xml:space="preserve">; </w:t>
      </w:r>
    </w:p>
    <w:p w:rsidR="00EF3ABF" w:rsidRPr="0005065F" w:rsidRDefault="00EF3ABF" w:rsidP="00EF3ABF">
      <w:pPr>
        <w:widowControl/>
        <w:numPr>
          <w:ilvl w:val="0"/>
          <w:numId w:val="3"/>
        </w:numPr>
        <w:autoSpaceDE/>
        <w:autoSpaceDN/>
        <w:rPr>
          <w:rFonts w:cs="Arial"/>
        </w:rPr>
      </w:pPr>
      <w:r w:rsidRPr="0005065F">
        <w:rPr>
          <w:rFonts w:cs="Arial"/>
        </w:rPr>
        <w:t>emigrat</w:t>
      </w:r>
      <w:r w:rsidR="0005065F">
        <w:rPr>
          <w:rFonts w:cs="Arial"/>
        </w:rPr>
        <w:t>o</w:t>
      </w:r>
      <w:r w:rsidRPr="0005065F">
        <w:rPr>
          <w:rFonts w:cs="Arial"/>
        </w:rPr>
        <w:t xml:space="preserve"> di ritorno</w:t>
      </w:r>
      <w:r w:rsidR="002F3091">
        <w:rPr>
          <w:rFonts w:cs="Arial"/>
        </w:rPr>
        <w:t xml:space="preserve"> </w:t>
      </w:r>
      <w:proofErr w:type="gramStart"/>
      <w:r w:rsidR="002F3091">
        <w:rPr>
          <w:rFonts w:cs="Arial"/>
        </w:rPr>
        <w:t>(</w:t>
      </w:r>
      <w:r w:rsidRPr="0005065F">
        <w:rPr>
          <w:rFonts w:cs="Arial"/>
        </w:rPr>
        <w:t xml:space="preserve"> per</w:t>
      </w:r>
      <w:proofErr w:type="gramEnd"/>
      <w:r w:rsidRPr="0005065F">
        <w:rPr>
          <w:rFonts w:cs="Arial"/>
        </w:rPr>
        <w:t xml:space="preserve"> i quali  si prescinde dal requisito della residenza protratta</w:t>
      </w:r>
      <w:r w:rsidR="002F3091">
        <w:rPr>
          <w:rFonts w:cs="Arial"/>
        </w:rPr>
        <w:t>)</w:t>
      </w:r>
      <w:r w:rsidRPr="0005065F">
        <w:rPr>
          <w:rFonts w:cs="Arial"/>
        </w:rPr>
        <w:t>;</w:t>
      </w:r>
    </w:p>
    <w:p w:rsidR="00103D00" w:rsidRPr="0005065F" w:rsidRDefault="0005065F" w:rsidP="00103D00">
      <w:pPr>
        <w:widowControl/>
        <w:numPr>
          <w:ilvl w:val="0"/>
          <w:numId w:val="3"/>
        </w:numPr>
        <w:autoSpaceDE/>
        <w:autoSpaceDN/>
        <w:rPr>
          <w:rFonts w:cs="Arial"/>
        </w:rPr>
      </w:pPr>
      <w:r>
        <w:rPr>
          <w:rFonts w:cs="Arial"/>
        </w:rPr>
        <w:t>t</w:t>
      </w:r>
      <w:r w:rsidR="00EF3ABF" w:rsidRPr="0005065F">
        <w:rPr>
          <w:rFonts w:cs="Arial"/>
        </w:rPr>
        <w:t>itolare d</w:t>
      </w:r>
      <w:r>
        <w:rPr>
          <w:rFonts w:cs="Arial"/>
        </w:rPr>
        <w:t>ell’</w:t>
      </w:r>
      <w:r w:rsidR="00EF3ABF" w:rsidRPr="0005065F">
        <w:rPr>
          <w:rFonts w:cs="Arial"/>
        </w:rPr>
        <w:t>attestazione ISEE ordinario o ISEE corrente, fino a € 12.000;</w:t>
      </w:r>
    </w:p>
    <w:p w:rsidR="00103D00" w:rsidRPr="0005065F" w:rsidRDefault="002A05ED" w:rsidP="00103D00">
      <w:pPr>
        <w:widowControl/>
        <w:numPr>
          <w:ilvl w:val="0"/>
          <w:numId w:val="3"/>
        </w:numPr>
        <w:autoSpaceDE/>
        <w:autoSpaceDN/>
        <w:jc w:val="both"/>
      </w:pPr>
      <w:r w:rsidRPr="0005065F">
        <w:rPr>
          <w:rFonts w:cs="Arial"/>
        </w:rPr>
        <w:t xml:space="preserve">di </w:t>
      </w:r>
      <w:r w:rsidR="0005065F">
        <w:rPr>
          <w:rFonts w:cs="Arial"/>
        </w:rPr>
        <w:t xml:space="preserve">avere </w:t>
      </w:r>
      <w:r w:rsidR="00103D00" w:rsidRPr="0005065F">
        <w:rPr>
          <w:rFonts w:cs="Arial"/>
        </w:rPr>
        <w:t>un valore del patrimonio immobiliare, come definito a fini ISEE, diverso dalla casa di abitazione, non superiore alla soglia di euro 40.</w:t>
      </w:r>
      <w:r w:rsidR="00103D00" w:rsidRPr="0005065F">
        <w:t>000;</w:t>
      </w:r>
    </w:p>
    <w:p w:rsidR="00103D00" w:rsidRDefault="0005065F" w:rsidP="00103D00">
      <w:pPr>
        <w:widowControl/>
        <w:numPr>
          <w:ilvl w:val="0"/>
          <w:numId w:val="3"/>
        </w:numPr>
        <w:autoSpaceDE/>
        <w:autoSpaceDN/>
        <w:jc w:val="both"/>
      </w:pPr>
      <w:r>
        <w:t xml:space="preserve">di aver </w:t>
      </w:r>
      <w:r w:rsidR="00103D00" w:rsidRPr="00EF6DD7">
        <w:t>un valore del patrimonio mobiliare, come definito a fini ISEE non superiore a una soglia di euro 8.000, accresciuta di euro 2.000 per ogni componente il nucleo familiare successivo al primo, fino ad un massimo di euro 12.000, incrementato di ulteriori euro 1.000 per ogni figlio successivo al secondo: i predetti massimali sono ulteriormente incrementati di euro 5.000 per ogni componente con disabilità e di euro 7.500 per ogni componente in condizione di disabilità grave o non autosufficienza</w:t>
      </w:r>
      <w:r w:rsidR="00103D00">
        <w:t>;</w:t>
      </w:r>
    </w:p>
    <w:p w:rsidR="00103D00" w:rsidRDefault="00103D00" w:rsidP="00103D00">
      <w:pPr>
        <w:widowControl/>
        <w:numPr>
          <w:ilvl w:val="0"/>
          <w:numId w:val="3"/>
        </w:numPr>
        <w:autoSpaceDE/>
        <w:autoSpaceDN/>
        <w:jc w:val="both"/>
      </w:pPr>
      <w:r>
        <w:t xml:space="preserve">(per gli individui e le famiglie con un </w:t>
      </w:r>
      <w:r w:rsidRPr="005129C3">
        <w:rPr>
          <w:b/>
        </w:rPr>
        <w:t>ISEE ordinario</w:t>
      </w:r>
      <w:r>
        <w:t xml:space="preserve"> compreso tra euro 9.360 e euro 12.000 rientranti nella Priorità 4) di possedere un valore ISR pari o inferiore a soglia di povertà rideterminata annualmente dall’Istat, articolata per fasce secondo la specifica tabella di seguito riportata, che tiene conto della diversa ampiezza dei nuclei familiari richiedenti:</w:t>
      </w:r>
    </w:p>
    <w:p w:rsidR="00103D00" w:rsidRDefault="00103D00" w:rsidP="00103D00">
      <w:pPr>
        <w:pStyle w:val="Paragrafoelenc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2"/>
        <w:gridCol w:w="2172"/>
        <w:gridCol w:w="2642"/>
        <w:gridCol w:w="2406"/>
      </w:tblGrid>
      <w:tr w:rsidR="00103D00" w:rsidRPr="00D53D26" w:rsidTr="00126AAE">
        <w:trPr>
          <w:trHeight w:val="632"/>
        </w:trPr>
        <w:tc>
          <w:tcPr>
            <w:tcW w:w="2444" w:type="dxa"/>
          </w:tcPr>
          <w:p w:rsidR="00103D00" w:rsidRPr="00D53D26" w:rsidRDefault="00103D00" w:rsidP="00126AAE">
            <w:pPr>
              <w:jc w:val="center"/>
            </w:pPr>
            <w:r w:rsidRPr="00D53D26">
              <w:t>Ampiezza della famiglia</w:t>
            </w:r>
          </w:p>
        </w:tc>
        <w:tc>
          <w:tcPr>
            <w:tcW w:w="2200" w:type="dxa"/>
          </w:tcPr>
          <w:p w:rsidR="00103D00" w:rsidRPr="00D53D26" w:rsidRDefault="00103D00" w:rsidP="00126AAE">
            <w:pPr>
              <w:jc w:val="center"/>
            </w:pPr>
            <w:r w:rsidRPr="00D53D26">
              <w:t>Coefficienti</w:t>
            </w:r>
          </w:p>
        </w:tc>
        <w:tc>
          <w:tcPr>
            <w:tcW w:w="2689" w:type="dxa"/>
          </w:tcPr>
          <w:p w:rsidR="00103D00" w:rsidRPr="00D53D26" w:rsidRDefault="00103D00" w:rsidP="00126AAE">
            <w:pPr>
              <w:jc w:val="center"/>
            </w:pPr>
            <w:r w:rsidRPr="00D53D26">
              <w:t>Soglia povertà mensile definita dall’ISTAT</w:t>
            </w:r>
          </w:p>
        </w:tc>
        <w:tc>
          <w:tcPr>
            <w:tcW w:w="2445" w:type="dxa"/>
          </w:tcPr>
          <w:p w:rsidR="00103D00" w:rsidRPr="00D53D26" w:rsidRDefault="00103D00" w:rsidP="00126AAE">
            <w:pPr>
              <w:jc w:val="center"/>
            </w:pPr>
            <w:r w:rsidRPr="00D53D26">
              <w:t>Soglia povertà annuale</w:t>
            </w:r>
          </w:p>
        </w:tc>
      </w:tr>
      <w:tr w:rsidR="00103D00" w:rsidRPr="00D53D26" w:rsidTr="00126AAE">
        <w:tc>
          <w:tcPr>
            <w:tcW w:w="2444" w:type="dxa"/>
          </w:tcPr>
          <w:p w:rsidR="00103D00" w:rsidRPr="00D53D26" w:rsidRDefault="00103D00" w:rsidP="00126AAE">
            <w:pPr>
              <w:jc w:val="center"/>
            </w:pPr>
            <w:r w:rsidRPr="00D53D26">
              <w:t>1 componente</w:t>
            </w:r>
          </w:p>
        </w:tc>
        <w:tc>
          <w:tcPr>
            <w:tcW w:w="2200" w:type="dxa"/>
          </w:tcPr>
          <w:p w:rsidR="00103D00" w:rsidRPr="00D53D26" w:rsidRDefault="00103D00" w:rsidP="00126AAE">
            <w:pPr>
              <w:jc w:val="center"/>
            </w:pPr>
            <w:r w:rsidRPr="00D53D26">
              <w:t>0,60</w:t>
            </w:r>
          </w:p>
        </w:tc>
        <w:tc>
          <w:tcPr>
            <w:tcW w:w="2689" w:type="dxa"/>
          </w:tcPr>
          <w:p w:rsidR="00103D00" w:rsidRPr="00D53D26" w:rsidRDefault="00103D00" w:rsidP="00126AAE">
            <w:pPr>
              <w:jc w:val="center"/>
            </w:pPr>
            <w:r w:rsidRPr="00D53D26">
              <w:t>656,97</w:t>
            </w:r>
          </w:p>
        </w:tc>
        <w:tc>
          <w:tcPr>
            <w:tcW w:w="2445" w:type="dxa"/>
          </w:tcPr>
          <w:p w:rsidR="00103D00" w:rsidRPr="00D53D26" w:rsidRDefault="00103D00" w:rsidP="00126AAE">
            <w:pPr>
              <w:jc w:val="center"/>
            </w:pPr>
            <w:r w:rsidRPr="00D53D26">
              <w:t>7.883,64</w:t>
            </w:r>
          </w:p>
        </w:tc>
      </w:tr>
      <w:tr w:rsidR="00103D00" w:rsidRPr="00D53D26" w:rsidTr="00126AAE">
        <w:tc>
          <w:tcPr>
            <w:tcW w:w="2444" w:type="dxa"/>
          </w:tcPr>
          <w:p w:rsidR="00103D00" w:rsidRPr="00D53D26" w:rsidRDefault="00103D00" w:rsidP="00126AAE">
            <w:pPr>
              <w:jc w:val="center"/>
            </w:pPr>
            <w:r w:rsidRPr="00D53D26">
              <w:t>2 componente</w:t>
            </w:r>
          </w:p>
        </w:tc>
        <w:tc>
          <w:tcPr>
            <w:tcW w:w="2200" w:type="dxa"/>
          </w:tcPr>
          <w:p w:rsidR="00103D00" w:rsidRPr="00D53D26" w:rsidRDefault="00103D00" w:rsidP="00126AAE">
            <w:pPr>
              <w:jc w:val="center"/>
            </w:pPr>
            <w:r w:rsidRPr="00D53D26">
              <w:t>1,00</w:t>
            </w:r>
          </w:p>
        </w:tc>
        <w:tc>
          <w:tcPr>
            <w:tcW w:w="2689" w:type="dxa"/>
          </w:tcPr>
          <w:p w:rsidR="00103D00" w:rsidRPr="00D53D26" w:rsidRDefault="00103D00" w:rsidP="00126AAE">
            <w:pPr>
              <w:jc w:val="center"/>
            </w:pPr>
            <w:r w:rsidRPr="00D53D26">
              <w:t>1.094,95</w:t>
            </w:r>
          </w:p>
        </w:tc>
        <w:tc>
          <w:tcPr>
            <w:tcW w:w="2445" w:type="dxa"/>
          </w:tcPr>
          <w:p w:rsidR="00103D00" w:rsidRPr="00D53D26" w:rsidRDefault="00103D00" w:rsidP="00126AAE">
            <w:pPr>
              <w:jc w:val="center"/>
            </w:pPr>
            <w:r w:rsidRPr="00D53D26">
              <w:t>13.139,40</w:t>
            </w:r>
          </w:p>
        </w:tc>
      </w:tr>
      <w:tr w:rsidR="00103D00" w:rsidRPr="00D53D26" w:rsidTr="00126AAE">
        <w:tc>
          <w:tcPr>
            <w:tcW w:w="2444" w:type="dxa"/>
          </w:tcPr>
          <w:p w:rsidR="00103D00" w:rsidRPr="00D53D26" w:rsidRDefault="00103D00" w:rsidP="00126AAE">
            <w:pPr>
              <w:jc w:val="center"/>
            </w:pPr>
            <w:r w:rsidRPr="00D53D26">
              <w:t>3 componente</w:t>
            </w:r>
          </w:p>
        </w:tc>
        <w:tc>
          <w:tcPr>
            <w:tcW w:w="2200" w:type="dxa"/>
          </w:tcPr>
          <w:p w:rsidR="00103D00" w:rsidRPr="00D53D26" w:rsidRDefault="00103D00" w:rsidP="00126AAE">
            <w:pPr>
              <w:jc w:val="center"/>
            </w:pPr>
            <w:r w:rsidRPr="00D53D26">
              <w:t>1,33</w:t>
            </w:r>
          </w:p>
        </w:tc>
        <w:tc>
          <w:tcPr>
            <w:tcW w:w="2689" w:type="dxa"/>
          </w:tcPr>
          <w:p w:rsidR="00103D00" w:rsidRPr="00D53D26" w:rsidRDefault="00103D00" w:rsidP="00126AAE">
            <w:pPr>
              <w:jc w:val="center"/>
            </w:pPr>
            <w:r w:rsidRPr="00D53D26">
              <w:t>1.456,28</w:t>
            </w:r>
          </w:p>
        </w:tc>
        <w:tc>
          <w:tcPr>
            <w:tcW w:w="2445" w:type="dxa"/>
          </w:tcPr>
          <w:p w:rsidR="00103D00" w:rsidRPr="00D53D26" w:rsidRDefault="00103D00" w:rsidP="00126AAE">
            <w:pPr>
              <w:jc w:val="center"/>
            </w:pPr>
            <w:r w:rsidRPr="00D53D26">
              <w:t>17.475,36</w:t>
            </w:r>
          </w:p>
        </w:tc>
      </w:tr>
      <w:tr w:rsidR="00103D00" w:rsidRPr="00D53D26" w:rsidTr="00126AAE">
        <w:tc>
          <w:tcPr>
            <w:tcW w:w="2444" w:type="dxa"/>
          </w:tcPr>
          <w:p w:rsidR="00103D00" w:rsidRPr="00D53D26" w:rsidRDefault="00103D00" w:rsidP="00126AAE">
            <w:pPr>
              <w:jc w:val="center"/>
            </w:pPr>
            <w:r w:rsidRPr="00D53D26">
              <w:t>4 componente</w:t>
            </w:r>
          </w:p>
        </w:tc>
        <w:tc>
          <w:tcPr>
            <w:tcW w:w="2200" w:type="dxa"/>
          </w:tcPr>
          <w:p w:rsidR="00103D00" w:rsidRPr="00D53D26" w:rsidRDefault="00103D00" w:rsidP="00126AAE">
            <w:pPr>
              <w:jc w:val="center"/>
            </w:pPr>
            <w:r w:rsidRPr="00D53D26">
              <w:t>1,63</w:t>
            </w:r>
          </w:p>
        </w:tc>
        <w:tc>
          <w:tcPr>
            <w:tcW w:w="2689" w:type="dxa"/>
          </w:tcPr>
          <w:p w:rsidR="00103D00" w:rsidRPr="00D53D26" w:rsidRDefault="00103D00" w:rsidP="00126AAE">
            <w:pPr>
              <w:jc w:val="center"/>
            </w:pPr>
            <w:r w:rsidRPr="00D53D26">
              <w:t>1.784,77</w:t>
            </w:r>
          </w:p>
        </w:tc>
        <w:tc>
          <w:tcPr>
            <w:tcW w:w="2445" w:type="dxa"/>
          </w:tcPr>
          <w:p w:rsidR="00103D00" w:rsidRPr="00D53D26" w:rsidRDefault="00103D00" w:rsidP="00126AAE">
            <w:pPr>
              <w:jc w:val="center"/>
            </w:pPr>
            <w:r w:rsidRPr="00D53D26">
              <w:t>21.417,24</w:t>
            </w:r>
          </w:p>
        </w:tc>
      </w:tr>
      <w:tr w:rsidR="00103D00" w:rsidRPr="00D53D26" w:rsidTr="00126AAE">
        <w:tc>
          <w:tcPr>
            <w:tcW w:w="2444" w:type="dxa"/>
          </w:tcPr>
          <w:p w:rsidR="00103D00" w:rsidRPr="00D53D26" w:rsidRDefault="00103D00" w:rsidP="00126AAE">
            <w:pPr>
              <w:jc w:val="center"/>
            </w:pPr>
            <w:r w:rsidRPr="00D53D26">
              <w:t>5 componente</w:t>
            </w:r>
          </w:p>
        </w:tc>
        <w:tc>
          <w:tcPr>
            <w:tcW w:w="2200" w:type="dxa"/>
          </w:tcPr>
          <w:p w:rsidR="00103D00" w:rsidRPr="00D53D26" w:rsidRDefault="00103D00" w:rsidP="00126AAE">
            <w:pPr>
              <w:jc w:val="center"/>
            </w:pPr>
            <w:r w:rsidRPr="00D53D26">
              <w:t>1,90</w:t>
            </w:r>
          </w:p>
        </w:tc>
        <w:tc>
          <w:tcPr>
            <w:tcW w:w="2689" w:type="dxa"/>
          </w:tcPr>
          <w:p w:rsidR="00103D00" w:rsidRPr="00D53D26" w:rsidRDefault="00103D00" w:rsidP="00126AAE">
            <w:pPr>
              <w:jc w:val="center"/>
            </w:pPr>
            <w:r w:rsidRPr="00D53D26">
              <w:t>2.080,40</w:t>
            </w:r>
          </w:p>
        </w:tc>
        <w:tc>
          <w:tcPr>
            <w:tcW w:w="2445" w:type="dxa"/>
          </w:tcPr>
          <w:p w:rsidR="00103D00" w:rsidRPr="00D53D26" w:rsidRDefault="00103D00" w:rsidP="00126AAE">
            <w:pPr>
              <w:jc w:val="center"/>
            </w:pPr>
            <w:r w:rsidRPr="00D53D26">
              <w:t>24.964,80</w:t>
            </w:r>
          </w:p>
        </w:tc>
      </w:tr>
      <w:tr w:rsidR="00103D00" w:rsidRPr="00D53D26" w:rsidTr="00126AAE">
        <w:tc>
          <w:tcPr>
            <w:tcW w:w="2444" w:type="dxa"/>
          </w:tcPr>
          <w:p w:rsidR="00103D00" w:rsidRPr="00D53D26" w:rsidRDefault="00103D00" w:rsidP="00126AAE">
            <w:pPr>
              <w:jc w:val="center"/>
            </w:pPr>
            <w:r w:rsidRPr="00D53D26">
              <w:t>6 componente</w:t>
            </w:r>
          </w:p>
        </w:tc>
        <w:tc>
          <w:tcPr>
            <w:tcW w:w="2200" w:type="dxa"/>
          </w:tcPr>
          <w:p w:rsidR="00103D00" w:rsidRPr="00D53D26" w:rsidRDefault="00103D00" w:rsidP="00126AAE">
            <w:pPr>
              <w:jc w:val="center"/>
            </w:pPr>
            <w:r w:rsidRPr="00D53D26">
              <w:t>2,16</w:t>
            </w:r>
          </w:p>
        </w:tc>
        <w:tc>
          <w:tcPr>
            <w:tcW w:w="2689" w:type="dxa"/>
          </w:tcPr>
          <w:p w:rsidR="00103D00" w:rsidRPr="00D53D26" w:rsidRDefault="00103D00" w:rsidP="00126AAE">
            <w:pPr>
              <w:jc w:val="center"/>
            </w:pPr>
            <w:r w:rsidRPr="00D53D26">
              <w:t>2.365,09</w:t>
            </w:r>
          </w:p>
        </w:tc>
        <w:tc>
          <w:tcPr>
            <w:tcW w:w="2445" w:type="dxa"/>
          </w:tcPr>
          <w:p w:rsidR="00103D00" w:rsidRPr="00D53D26" w:rsidRDefault="00103D00" w:rsidP="00126AAE">
            <w:pPr>
              <w:jc w:val="center"/>
            </w:pPr>
            <w:r w:rsidRPr="00D53D26">
              <w:t>28.381,08</w:t>
            </w:r>
          </w:p>
        </w:tc>
      </w:tr>
      <w:tr w:rsidR="00103D00" w:rsidRPr="00D53D26" w:rsidTr="00126AAE">
        <w:tc>
          <w:tcPr>
            <w:tcW w:w="2444" w:type="dxa"/>
          </w:tcPr>
          <w:p w:rsidR="00103D00" w:rsidRPr="00D53D26" w:rsidRDefault="00103D00" w:rsidP="00126AAE">
            <w:pPr>
              <w:jc w:val="center"/>
            </w:pPr>
            <w:r w:rsidRPr="00D53D26">
              <w:t>7 e più componenti</w:t>
            </w:r>
          </w:p>
        </w:tc>
        <w:tc>
          <w:tcPr>
            <w:tcW w:w="2200" w:type="dxa"/>
          </w:tcPr>
          <w:p w:rsidR="00103D00" w:rsidRPr="00D53D26" w:rsidRDefault="00103D00" w:rsidP="00126AAE">
            <w:pPr>
              <w:jc w:val="center"/>
            </w:pPr>
            <w:r w:rsidRPr="00D53D26">
              <w:t>2,40</w:t>
            </w:r>
          </w:p>
        </w:tc>
        <w:tc>
          <w:tcPr>
            <w:tcW w:w="2689" w:type="dxa"/>
          </w:tcPr>
          <w:p w:rsidR="00103D00" w:rsidRPr="00D53D26" w:rsidRDefault="00103D00" w:rsidP="00126AAE">
            <w:pPr>
              <w:jc w:val="center"/>
            </w:pPr>
            <w:r w:rsidRPr="00D53D26">
              <w:t>2.627,88</w:t>
            </w:r>
          </w:p>
        </w:tc>
        <w:tc>
          <w:tcPr>
            <w:tcW w:w="2445" w:type="dxa"/>
          </w:tcPr>
          <w:p w:rsidR="00103D00" w:rsidRPr="00D53D26" w:rsidRDefault="00103D00" w:rsidP="00126AAE">
            <w:pPr>
              <w:jc w:val="center"/>
            </w:pPr>
            <w:r w:rsidRPr="00D53D26">
              <w:t>31.534,56</w:t>
            </w:r>
          </w:p>
        </w:tc>
      </w:tr>
    </w:tbl>
    <w:p w:rsidR="00103D00" w:rsidRDefault="00103D00" w:rsidP="00103D00">
      <w:pPr>
        <w:jc w:val="both"/>
      </w:pPr>
    </w:p>
    <w:p w:rsidR="00103D00" w:rsidRDefault="0005065F" w:rsidP="00103D00">
      <w:pPr>
        <w:widowControl/>
        <w:numPr>
          <w:ilvl w:val="0"/>
          <w:numId w:val="3"/>
        </w:numPr>
        <w:autoSpaceDE/>
        <w:autoSpaceDN/>
        <w:jc w:val="both"/>
      </w:pPr>
      <w:r>
        <w:t xml:space="preserve"> </w:t>
      </w:r>
      <w:r w:rsidR="00103D00" w:rsidRPr="00EF6DD7">
        <w:t>nessun componen</w:t>
      </w:r>
      <w:r w:rsidR="00103D00">
        <w:t>te del nucleo familiare possiede</w:t>
      </w:r>
      <w:r w:rsidR="00103D00" w:rsidRPr="00EF6DD7">
        <w:t xml:space="preserve"> autoveicoli immatricolati per la prima volta nei </w:t>
      </w:r>
      <w:r w:rsidR="00103D00">
        <w:t>6</w:t>
      </w:r>
      <w:r w:rsidR="00103D00" w:rsidRPr="00EF6DD7">
        <w:t xml:space="preserve"> mesi antecedenti la richiesta</w:t>
      </w:r>
      <w:r w:rsidR="00103D00">
        <w:t>, o autoveicoli di cilindrata superiore a 1.600 cc oppure motoveicoli di cilindrata superiore a 250 cc, immatricolati la prima volta nei 12 mesi antecedenti</w:t>
      </w:r>
      <w:r w:rsidR="00103D00" w:rsidRPr="00EF6DD7">
        <w:t xml:space="preserve"> (sono esclusi gli autoveicoli e i motoveicoli per cui è prevista un'agevolazione fiscale in favore di persone con disabilità);</w:t>
      </w:r>
    </w:p>
    <w:p w:rsidR="00103D00" w:rsidRDefault="00103D00" w:rsidP="00103D00">
      <w:pPr>
        <w:widowControl/>
        <w:numPr>
          <w:ilvl w:val="0"/>
          <w:numId w:val="3"/>
        </w:numPr>
        <w:autoSpaceDE/>
        <w:autoSpaceDN/>
        <w:jc w:val="both"/>
      </w:pPr>
      <w:r w:rsidRPr="00AF2A06">
        <w:t xml:space="preserve">nessun componente del nucleo familiare possiede navi e imbarcazioni da diporto (art. 3, c.1, </w:t>
      </w:r>
      <w:r w:rsidR="00F5535C" w:rsidRPr="00AF2A06">
        <w:t>D.lgs.</w:t>
      </w:r>
      <w:r w:rsidRPr="00AF2A06">
        <w:t xml:space="preserve"> 171/2005)</w:t>
      </w:r>
    </w:p>
    <w:p w:rsidR="00103D00" w:rsidRPr="00E23D82" w:rsidRDefault="00103D00" w:rsidP="00103D00">
      <w:pPr>
        <w:widowControl/>
        <w:numPr>
          <w:ilvl w:val="0"/>
          <w:numId w:val="3"/>
        </w:numPr>
        <w:autoSpaceDE/>
        <w:autoSpaceDN/>
        <w:jc w:val="both"/>
      </w:pPr>
      <w:r w:rsidRPr="00E23D82">
        <w:t>nessuno dei componenti del proprio nucleo familiare è beneficiario della misura nazionale Reddito di Cittadinanza (</w:t>
      </w:r>
      <w:proofErr w:type="spellStart"/>
      <w:r w:rsidR="00F5535C" w:rsidRPr="00E23D82">
        <w:t>Rd</w:t>
      </w:r>
      <w:r w:rsidR="00F5535C">
        <w:t>C</w:t>
      </w:r>
      <w:proofErr w:type="spellEnd"/>
      <w:r w:rsidRPr="00E23D82">
        <w:t>)</w:t>
      </w:r>
      <w:r>
        <w:t>;</w:t>
      </w:r>
    </w:p>
    <w:p w:rsidR="00103D00" w:rsidRDefault="00103D00" w:rsidP="00103D00">
      <w:pPr>
        <w:widowControl/>
        <w:numPr>
          <w:ilvl w:val="0"/>
          <w:numId w:val="3"/>
        </w:numPr>
        <w:autoSpaceDE/>
        <w:autoSpaceDN/>
        <w:jc w:val="both"/>
      </w:pPr>
      <w:r w:rsidRPr="00EF6DD7">
        <w:t xml:space="preserve">nessuno dei componenti il nucleo familiare possiede i requisiti per l'accesso alla misura nazionale del </w:t>
      </w:r>
      <w:r w:rsidR="0010426A">
        <w:t xml:space="preserve">RDC ovvero del </w:t>
      </w:r>
      <w:proofErr w:type="gramStart"/>
      <w:r w:rsidR="0010426A">
        <w:t xml:space="preserve">SIA </w:t>
      </w:r>
      <w:r>
        <w:t xml:space="preserve"> (</w:t>
      </w:r>
      <w:proofErr w:type="gramEnd"/>
      <w:r>
        <w:t>allegare eventuale diniego o decadenza pratica Reddito di Cittadinanza);</w:t>
      </w:r>
    </w:p>
    <w:p w:rsidR="00103D00" w:rsidRDefault="00103D00" w:rsidP="00103D00">
      <w:pPr>
        <w:widowControl/>
        <w:numPr>
          <w:ilvl w:val="0"/>
          <w:numId w:val="3"/>
        </w:numPr>
        <w:autoSpaceDE/>
        <w:autoSpaceDN/>
        <w:jc w:val="both"/>
      </w:pPr>
      <w:r w:rsidRPr="00EB4CC6">
        <w:t>di aver presentato domanda del Reddito di Cittadinanza e di essere in attesa di riscontro;</w:t>
      </w:r>
    </w:p>
    <w:p w:rsidR="00103D00" w:rsidRDefault="00884EF5" w:rsidP="00103D00">
      <w:pPr>
        <w:widowControl/>
        <w:numPr>
          <w:ilvl w:val="0"/>
          <w:numId w:val="3"/>
        </w:numPr>
        <w:autoSpaceDE/>
        <w:autoSpaceDN/>
        <w:jc w:val="both"/>
      </w:pPr>
      <w:r>
        <w:t xml:space="preserve">che il nucleo </w:t>
      </w:r>
      <w:r w:rsidR="00103D00" w:rsidRPr="005129C3">
        <w:t>perce</w:t>
      </w:r>
      <w:r>
        <w:t xml:space="preserve">pisce </w:t>
      </w:r>
      <w:proofErr w:type="gramStart"/>
      <w:r>
        <w:t xml:space="preserve">il </w:t>
      </w:r>
      <w:r w:rsidR="00103D00" w:rsidRPr="005129C3">
        <w:t xml:space="preserve"> Reddito</w:t>
      </w:r>
      <w:proofErr w:type="gramEnd"/>
      <w:r w:rsidR="00103D00" w:rsidRPr="005129C3">
        <w:t xml:space="preserve"> di Cittadinanza dal mese di ____________ con </w:t>
      </w:r>
      <w:r w:rsidR="00EF3ABF">
        <w:t>contributo</w:t>
      </w:r>
      <w:r w:rsidR="00103D00" w:rsidRPr="005129C3">
        <w:t xml:space="preserve"> mensile </w:t>
      </w:r>
      <w:r w:rsidR="00EF3ABF">
        <w:t xml:space="preserve">inferiore all’importo dovuto per il Reis e più precisamente </w:t>
      </w:r>
      <w:r w:rsidR="00103D00" w:rsidRPr="005129C3">
        <w:t>pari ad €___________________</w:t>
      </w:r>
      <w:r w:rsidR="00103D00">
        <w:t>;</w:t>
      </w:r>
    </w:p>
    <w:p w:rsidR="005801F5" w:rsidRPr="00C96381" w:rsidRDefault="005801F5" w:rsidP="005801F5">
      <w:pPr>
        <w:widowControl/>
        <w:numPr>
          <w:ilvl w:val="0"/>
          <w:numId w:val="3"/>
        </w:numPr>
        <w:autoSpaceDE/>
        <w:autoSpaceDN/>
        <w:jc w:val="both"/>
      </w:pPr>
      <w:r w:rsidRPr="00C96381">
        <w:t xml:space="preserve">di </w:t>
      </w:r>
      <w:bookmarkStart w:id="1" w:name="_Hlk153884062"/>
      <w:r w:rsidRPr="00C96381">
        <w:t xml:space="preserve">aver presentato </w:t>
      </w:r>
      <w:bookmarkEnd w:id="1"/>
      <w:r w:rsidRPr="00C96381">
        <w:t xml:space="preserve">domanda per il Supporto per la Formazione e il Lavoro (SFL); </w:t>
      </w:r>
    </w:p>
    <w:p w:rsidR="005801F5" w:rsidRPr="00C96381" w:rsidRDefault="005801F5" w:rsidP="00103D00">
      <w:pPr>
        <w:widowControl/>
        <w:numPr>
          <w:ilvl w:val="0"/>
          <w:numId w:val="3"/>
        </w:numPr>
        <w:autoSpaceDE/>
        <w:autoSpaceDN/>
        <w:jc w:val="both"/>
      </w:pPr>
      <w:r w:rsidRPr="00C96381">
        <w:t xml:space="preserve">di </w:t>
      </w:r>
      <w:r w:rsidR="006F74CA" w:rsidRPr="00C96381">
        <w:t xml:space="preserve">aver presentato </w:t>
      </w:r>
      <w:r w:rsidR="006F74CA">
        <w:t xml:space="preserve">o di </w:t>
      </w:r>
      <w:r w:rsidRPr="00C96381">
        <w:t xml:space="preserve">impegnarsi a presentare domanda, qualora in possesso dei requisiti, della nuova misura di contrasto alla povertà nazionale denominata ADI </w:t>
      </w:r>
      <w:proofErr w:type="gramStart"/>
      <w:r w:rsidRPr="00C96381">
        <w:t>( assegno</w:t>
      </w:r>
      <w:proofErr w:type="gramEnd"/>
      <w:r w:rsidRPr="00C96381">
        <w:t xml:space="preserve"> di inclusione sociale) ; </w:t>
      </w:r>
    </w:p>
    <w:p w:rsidR="00103D00" w:rsidRPr="005801F5" w:rsidRDefault="00103D00" w:rsidP="00103D00">
      <w:pPr>
        <w:jc w:val="both"/>
        <w:rPr>
          <w:color w:val="FF0000"/>
        </w:rPr>
      </w:pPr>
    </w:p>
    <w:p w:rsidR="00103D00" w:rsidRDefault="00103D00" w:rsidP="00103D00">
      <w:pPr>
        <w:jc w:val="both"/>
        <w:rPr>
          <w:b/>
        </w:rPr>
      </w:pPr>
    </w:p>
    <w:p w:rsidR="0010426A" w:rsidRDefault="0010426A" w:rsidP="00103D00">
      <w:pPr>
        <w:jc w:val="both"/>
        <w:rPr>
          <w:b/>
        </w:rPr>
      </w:pPr>
    </w:p>
    <w:p w:rsidR="0010426A" w:rsidRPr="00BC6D05" w:rsidRDefault="0010426A" w:rsidP="00103D00">
      <w:pPr>
        <w:jc w:val="both"/>
        <w:rPr>
          <w:b/>
        </w:rPr>
      </w:pPr>
    </w:p>
    <w:p w:rsidR="00103D00" w:rsidRDefault="00103D00" w:rsidP="00103D00">
      <w:pPr>
        <w:jc w:val="both"/>
        <w:rPr>
          <w:b/>
          <w:bCs/>
        </w:rPr>
      </w:pPr>
      <w:r>
        <w:rPr>
          <w:b/>
        </w:rPr>
        <w:lastRenderedPageBreak/>
        <w:t xml:space="preserve">DICHIARA </w:t>
      </w:r>
      <w:r w:rsidRPr="00BC6D05">
        <w:rPr>
          <w:b/>
        </w:rPr>
        <w:t>di essere a conoscenza che sono esclusi o sospesi dal contribu</w:t>
      </w:r>
      <w:r w:rsidRPr="00BC6D05">
        <w:rPr>
          <w:b/>
          <w:bCs/>
        </w:rPr>
        <w:t>to coloro che:</w:t>
      </w:r>
    </w:p>
    <w:p w:rsidR="00103D00" w:rsidRPr="00BC6D05" w:rsidRDefault="00103D00" w:rsidP="00103D00">
      <w:pPr>
        <w:jc w:val="both"/>
      </w:pPr>
    </w:p>
    <w:p w:rsidR="00103D00" w:rsidRPr="00BC6D05" w:rsidRDefault="00103D00" w:rsidP="002F3091">
      <w:pPr>
        <w:widowControl/>
        <w:numPr>
          <w:ilvl w:val="0"/>
          <w:numId w:val="10"/>
        </w:numPr>
        <w:autoSpaceDE/>
        <w:autoSpaceDN/>
        <w:jc w:val="both"/>
      </w:pPr>
      <w:bookmarkStart w:id="2" w:name="_Hlk84348283"/>
      <w:r w:rsidRPr="00BC6D05">
        <w:t>non risiedono ne</w:t>
      </w:r>
      <w:r>
        <w:t xml:space="preserve">l Comune </w:t>
      </w:r>
      <w:r w:rsidR="00884EF5">
        <w:t>di Posada</w:t>
      </w:r>
      <w:r>
        <w:t>;</w:t>
      </w:r>
    </w:p>
    <w:p w:rsidR="00103D00" w:rsidRPr="00BC6D05" w:rsidRDefault="00103D00" w:rsidP="002F3091">
      <w:pPr>
        <w:widowControl/>
        <w:numPr>
          <w:ilvl w:val="0"/>
          <w:numId w:val="10"/>
        </w:numPr>
        <w:autoSpaceDE/>
        <w:autoSpaceDN/>
        <w:jc w:val="both"/>
      </w:pPr>
      <w:bookmarkStart w:id="3" w:name="_Hlk84348567"/>
      <w:r w:rsidRPr="00BC6D05">
        <w:t>non alleghino alla domanda un ISEE conforme in corso di validità</w:t>
      </w:r>
      <w:r w:rsidR="00EF3ABF">
        <w:t xml:space="preserve"> e privo di omissioni</w:t>
      </w:r>
      <w:r w:rsidRPr="00BC6D05">
        <w:t>;</w:t>
      </w:r>
    </w:p>
    <w:bookmarkEnd w:id="3"/>
    <w:p w:rsidR="00103D00" w:rsidRPr="00BC6D05" w:rsidRDefault="00103D00" w:rsidP="002F3091">
      <w:pPr>
        <w:widowControl/>
        <w:numPr>
          <w:ilvl w:val="0"/>
          <w:numId w:val="10"/>
        </w:numPr>
        <w:autoSpaceDE/>
        <w:autoSpaceDN/>
        <w:jc w:val="both"/>
      </w:pPr>
      <w:r w:rsidRPr="00BC6D05">
        <w:t>rifiutino la sottoscrizione del progetto personalizzato;</w:t>
      </w:r>
    </w:p>
    <w:p w:rsidR="00103D00" w:rsidRDefault="00103D00" w:rsidP="002F3091">
      <w:pPr>
        <w:widowControl/>
        <w:numPr>
          <w:ilvl w:val="0"/>
          <w:numId w:val="10"/>
        </w:numPr>
        <w:autoSpaceDE/>
        <w:autoSpaceDN/>
        <w:jc w:val="both"/>
      </w:pPr>
      <w:r w:rsidRPr="00BC6D05">
        <w:t>non rispettino gli impegni assunti;</w:t>
      </w:r>
    </w:p>
    <w:p w:rsidR="00103D00" w:rsidRPr="00BC6D05" w:rsidRDefault="00103D00" w:rsidP="002F3091">
      <w:pPr>
        <w:widowControl/>
        <w:numPr>
          <w:ilvl w:val="0"/>
          <w:numId w:val="10"/>
        </w:numPr>
        <w:autoSpaceDE/>
        <w:autoSpaceDN/>
        <w:jc w:val="both"/>
      </w:pPr>
      <w:r>
        <w:t>non partecipino a percorsi di politiche attive del lavoro, non rifiutando più di due offerte di lavoro proposte;</w:t>
      </w:r>
    </w:p>
    <w:p w:rsidR="00103D00" w:rsidRPr="00BC6D05" w:rsidRDefault="00103D00" w:rsidP="002F3091">
      <w:pPr>
        <w:widowControl/>
        <w:numPr>
          <w:ilvl w:val="0"/>
          <w:numId w:val="10"/>
        </w:numPr>
        <w:autoSpaceDE/>
        <w:autoSpaceDN/>
        <w:jc w:val="both"/>
      </w:pPr>
      <w:r w:rsidRPr="00BC6D05">
        <w:t>effettuino dichiarazioni false ai sensi del D.P.R. 28/12 del 2000 n° 445;</w:t>
      </w:r>
    </w:p>
    <w:p w:rsidR="00103D00" w:rsidRPr="00BC6D05" w:rsidRDefault="00103D00" w:rsidP="002F3091">
      <w:pPr>
        <w:widowControl/>
        <w:numPr>
          <w:ilvl w:val="0"/>
          <w:numId w:val="10"/>
        </w:numPr>
        <w:autoSpaceDE/>
        <w:autoSpaceDN/>
        <w:jc w:val="both"/>
      </w:pPr>
      <w:r w:rsidRPr="00BC6D05">
        <w:t>non presentino la documentazione prevista a corredo della presenta domanda o presentino domanda incompleta</w:t>
      </w:r>
      <w:r w:rsidR="00EF3ABF">
        <w:t xml:space="preserve">, </w:t>
      </w:r>
      <w:r w:rsidRPr="00BC6D05">
        <w:t>non firmata</w:t>
      </w:r>
      <w:r w:rsidR="00EF3ABF">
        <w:t xml:space="preserve">, a recapiti mail </w:t>
      </w:r>
      <w:proofErr w:type="gramStart"/>
      <w:r w:rsidR="00EF3ABF">
        <w:t>errati,  oltre</w:t>
      </w:r>
      <w:proofErr w:type="gramEnd"/>
      <w:r w:rsidR="00EF3ABF">
        <w:t xml:space="preserve"> i termini previsti dal bando</w:t>
      </w:r>
      <w:r w:rsidRPr="00BC6D05">
        <w:t>;</w:t>
      </w:r>
    </w:p>
    <w:p w:rsidR="00103D00" w:rsidRDefault="00103D00" w:rsidP="002F3091">
      <w:pPr>
        <w:widowControl/>
        <w:numPr>
          <w:ilvl w:val="0"/>
          <w:numId w:val="10"/>
        </w:numPr>
        <w:autoSpaceDE/>
        <w:autoSpaceDN/>
        <w:jc w:val="both"/>
      </w:pPr>
      <w:r w:rsidRPr="00BC6D05">
        <w:t>pur essendo membri dello stesso nucleo familiare, presentino più richieste</w:t>
      </w:r>
      <w:bookmarkEnd w:id="2"/>
      <w:r w:rsidRPr="00BC6D05">
        <w:t>;</w:t>
      </w:r>
    </w:p>
    <w:p w:rsidR="00103D00" w:rsidRDefault="00103D00" w:rsidP="00103D00">
      <w:pPr>
        <w:jc w:val="both"/>
      </w:pPr>
    </w:p>
    <w:p w:rsidR="00103D00" w:rsidRDefault="00103D00" w:rsidP="00103D00">
      <w:pPr>
        <w:jc w:val="both"/>
        <w:rPr>
          <w:b/>
        </w:rPr>
      </w:pPr>
      <w:r w:rsidRPr="00EB4CC6">
        <w:rPr>
          <w:b/>
        </w:rPr>
        <w:t>DICHIARA, inoltre:</w:t>
      </w:r>
    </w:p>
    <w:p w:rsidR="00103D00" w:rsidRDefault="00103D00" w:rsidP="00103D00">
      <w:pPr>
        <w:jc w:val="both"/>
        <w:rPr>
          <w:b/>
        </w:rPr>
      </w:pPr>
    </w:p>
    <w:p w:rsidR="00103D00" w:rsidRDefault="00103D00" w:rsidP="002F3091">
      <w:pPr>
        <w:widowControl/>
        <w:numPr>
          <w:ilvl w:val="0"/>
          <w:numId w:val="11"/>
        </w:numPr>
        <w:autoSpaceDE/>
        <w:autoSpaceDN/>
        <w:jc w:val="both"/>
      </w:pPr>
      <w:r w:rsidRPr="00EB4CC6">
        <w:t>di aver pr</w:t>
      </w:r>
      <w:r>
        <w:t>eso visione dell’Avviso Pubblico e delle Linee Guida allegate</w:t>
      </w:r>
      <w:r w:rsidRPr="00EB4CC6">
        <w:t xml:space="preserve"> approvate con Deliberazione della Giunta Regionale n.3</w:t>
      </w:r>
      <w:r>
        <w:t>4</w:t>
      </w:r>
      <w:r w:rsidRPr="00EB4CC6">
        <w:t>/2</w:t>
      </w:r>
      <w:r>
        <w:t>5</w:t>
      </w:r>
      <w:r w:rsidRPr="00EB4CC6">
        <w:t xml:space="preserve"> del </w:t>
      </w:r>
      <w:r>
        <w:t>11</w:t>
      </w:r>
      <w:r w:rsidRPr="00EB4CC6">
        <w:t>/0</w:t>
      </w:r>
      <w:r>
        <w:t>8</w:t>
      </w:r>
      <w:r w:rsidRPr="00EB4CC6">
        <w:t>/2021</w:t>
      </w:r>
      <w:r>
        <w:t xml:space="preserve"> </w:t>
      </w:r>
      <w:r w:rsidRPr="00EB4CC6">
        <w:t xml:space="preserve">che si </w:t>
      </w:r>
      <w:r>
        <w:t>intende accettato integralmente;</w:t>
      </w:r>
    </w:p>
    <w:p w:rsidR="00103D00" w:rsidRDefault="00103D00" w:rsidP="002F3091">
      <w:pPr>
        <w:widowControl/>
        <w:numPr>
          <w:ilvl w:val="0"/>
          <w:numId w:val="11"/>
        </w:numPr>
        <w:autoSpaceDE/>
        <w:autoSpaceDN/>
        <w:jc w:val="both"/>
      </w:pPr>
      <w:r w:rsidRPr="00EB681D">
        <w:t xml:space="preserve">che, fatte salve le deroghe di cui alle Linee Guida, qualora diventi beneficiario del RDC ne darà immediata comunicazione al fine di consentire la sospensione del contributo REIS; nel caso in cui tale comunicazione avvenga tardivamente e abbia percepito entrambi i contributi (REIS e </w:t>
      </w:r>
      <w:proofErr w:type="spellStart"/>
      <w:r w:rsidRPr="00EB681D">
        <w:t>Rdc</w:t>
      </w:r>
      <w:proofErr w:type="spellEnd"/>
      <w:r w:rsidRPr="00EB681D">
        <w:t xml:space="preserve">) i sussidi REIS dovranno </w:t>
      </w:r>
      <w:r w:rsidR="00D852B9">
        <w:t>essere immediatamente restituite</w:t>
      </w:r>
      <w:r w:rsidRPr="00EB681D">
        <w:t xml:space="preserve"> a</w:t>
      </w:r>
      <w:r w:rsidR="00FD1119">
        <w:t>l Comune</w:t>
      </w:r>
      <w:r w:rsidRPr="00EB681D">
        <w:t>, secondo modalità da loro individuate;</w:t>
      </w:r>
    </w:p>
    <w:p w:rsidR="00335DD5" w:rsidRDefault="00335DD5" w:rsidP="00335DD5">
      <w:pPr>
        <w:widowControl/>
        <w:autoSpaceDE/>
        <w:autoSpaceDN/>
        <w:ind w:left="55"/>
        <w:jc w:val="both"/>
      </w:pPr>
    </w:p>
    <w:p w:rsidR="00884EF5" w:rsidRPr="008A6415" w:rsidRDefault="00884EF5" w:rsidP="00884EF5">
      <w:pPr>
        <w:ind w:left="128"/>
        <w:jc w:val="both"/>
        <w:rPr>
          <w:b/>
          <w:i/>
        </w:rPr>
      </w:pPr>
    </w:p>
    <w:p w:rsidR="00103D00" w:rsidRPr="00706A9B" w:rsidRDefault="00103D00" w:rsidP="00103D00">
      <w:pPr>
        <w:ind w:left="471"/>
        <w:jc w:val="both"/>
      </w:pPr>
    </w:p>
    <w:p w:rsidR="00103D00" w:rsidRDefault="00103D00" w:rsidP="00103D00">
      <w:pPr>
        <w:widowControl/>
        <w:numPr>
          <w:ilvl w:val="0"/>
          <w:numId w:val="5"/>
        </w:numPr>
        <w:autoSpaceDE/>
        <w:autoSpaceDN/>
        <w:jc w:val="both"/>
        <w:rPr>
          <w:b/>
        </w:rPr>
      </w:pPr>
      <w:r>
        <w:rPr>
          <w:b/>
        </w:rPr>
        <w:t>Il sottoscritto si impegna a:</w:t>
      </w:r>
    </w:p>
    <w:p w:rsidR="00103D00" w:rsidRPr="00FC63B0" w:rsidRDefault="00103D00" w:rsidP="00103D00">
      <w:pPr>
        <w:widowControl/>
        <w:numPr>
          <w:ilvl w:val="0"/>
          <w:numId w:val="5"/>
        </w:numPr>
        <w:autoSpaceDE/>
        <w:autoSpaceDN/>
        <w:jc w:val="both"/>
        <w:rPr>
          <w:b/>
        </w:rPr>
      </w:pPr>
    </w:p>
    <w:p w:rsidR="00103D00" w:rsidRPr="00FC63B0" w:rsidRDefault="00103D00" w:rsidP="002F3091">
      <w:pPr>
        <w:widowControl/>
        <w:numPr>
          <w:ilvl w:val="0"/>
          <w:numId w:val="12"/>
        </w:numPr>
        <w:autoSpaceDE/>
        <w:autoSpaceDN/>
        <w:jc w:val="both"/>
      </w:pPr>
      <w:bookmarkStart w:id="4" w:name="_Hlk27390488"/>
      <w:r w:rsidRPr="00FC63B0">
        <w:t>sottoscrivere il progetto personalizzato concordato con il Servizio</w:t>
      </w:r>
      <w:bookmarkEnd w:id="4"/>
      <w:r>
        <w:t>;</w:t>
      </w:r>
    </w:p>
    <w:p w:rsidR="00103D00" w:rsidRPr="00FC63B0" w:rsidRDefault="00103D00" w:rsidP="002F3091">
      <w:pPr>
        <w:widowControl/>
        <w:numPr>
          <w:ilvl w:val="0"/>
          <w:numId w:val="12"/>
        </w:numPr>
        <w:autoSpaceDE/>
        <w:autoSpaceDN/>
        <w:jc w:val="both"/>
      </w:pPr>
      <w:r w:rsidRPr="00FC63B0">
        <w:t>garantire il rispetto degli impegni assunti nell'ambito del progetto, relativi a s</w:t>
      </w:r>
      <w:r>
        <w:t>é</w:t>
      </w:r>
      <w:r w:rsidRPr="00FC63B0">
        <w:t xml:space="preserve"> stesso o al proprio nucleo familiare </w:t>
      </w:r>
      <w:r w:rsidRPr="00FC63B0">
        <w:rPr>
          <w:i/>
        </w:rPr>
        <w:t>(ad esempio: permanenza nel sistema scolastico o formativo; frequenza scolastica dei minori nell'età dell'obbligo; coinvolgimento in attività di volontariato e promozione sociale; cura della persona e delle responsabilità familiari; recupero di morosità accumulate sugli affitti o sulle bollette, etc.);</w:t>
      </w:r>
    </w:p>
    <w:p w:rsidR="00103D00" w:rsidRPr="00884EF5" w:rsidRDefault="00103D00" w:rsidP="002F3091">
      <w:pPr>
        <w:widowControl/>
        <w:numPr>
          <w:ilvl w:val="0"/>
          <w:numId w:val="12"/>
        </w:numPr>
        <w:autoSpaceDE/>
        <w:autoSpaceDN/>
        <w:jc w:val="both"/>
        <w:rPr>
          <w:b/>
          <w:i/>
        </w:rPr>
      </w:pPr>
      <w:r w:rsidRPr="00FC63B0">
        <w:t>informare il Servizio Sociale, a pena di esclusione del contributo, di ogni significativa variazione della situazione personale,</w:t>
      </w:r>
      <w:bookmarkStart w:id="5" w:name="_GoBack"/>
      <w:bookmarkEnd w:id="5"/>
      <w:r>
        <w:t xml:space="preserve"> </w:t>
      </w:r>
      <w:r w:rsidRPr="00FC63B0">
        <w:t>anagrafica, patrimoniale, lavorativa e familiare e di ogni altra condizione dichiarata al momento della presentazione della domanda, compresi i recapiti telefonici e postali.</w:t>
      </w:r>
      <w:r w:rsidR="00884EF5">
        <w:t>;</w:t>
      </w:r>
    </w:p>
    <w:p w:rsidR="00884EF5" w:rsidRPr="00884EF5" w:rsidRDefault="00884EF5" w:rsidP="002F3091">
      <w:pPr>
        <w:widowControl/>
        <w:numPr>
          <w:ilvl w:val="0"/>
          <w:numId w:val="12"/>
        </w:numPr>
        <w:autoSpaceDE/>
        <w:autoSpaceDN/>
        <w:jc w:val="both"/>
        <w:rPr>
          <w:b/>
          <w:i/>
        </w:rPr>
      </w:pPr>
      <w:r w:rsidRPr="008A6415">
        <w:t>essere eventualmente inserito nei servizi a favore della collettività</w:t>
      </w:r>
      <w:r>
        <w:t>.</w:t>
      </w:r>
    </w:p>
    <w:p w:rsidR="00103D00" w:rsidRDefault="00103D00" w:rsidP="00103D00">
      <w:pPr>
        <w:pStyle w:val="Paragrafoelenco"/>
        <w:rPr>
          <w:b/>
          <w:i/>
        </w:rPr>
      </w:pPr>
    </w:p>
    <w:p w:rsidR="00103D00" w:rsidRDefault="00103D00" w:rsidP="00103D00">
      <w:pPr>
        <w:jc w:val="both"/>
        <w:rPr>
          <w:b/>
          <w:iCs/>
        </w:rPr>
      </w:pPr>
      <w:r w:rsidRPr="00CE52D3">
        <w:rPr>
          <w:b/>
          <w:iCs/>
        </w:rPr>
        <w:t>Allega alla presente domanda</w:t>
      </w:r>
      <w:r>
        <w:rPr>
          <w:b/>
          <w:iCs/>
        </w:rPr>
        <w:t>:</w:t>
      </w:r>
    </w:p>
    <w:p w:rsidR="00103D00" w:rsidRPr="00CE52D3" w:rsidRDefault="00103D00" w:rsidP="00103D00">
      <w:pPr>
        <w:jc w:val="both"/>
        <w:rPr>
          <w:b/>
          <w:iCs/>
        </w:rPr>
      </w:pPr>
    </w:p>
    <w:p w:rsidR="00103D00" w:rsidRPr="00CE52D3" w:rsidRDefault="00103D00" w:rsidP="00103D00">
      <w:pPr>
        <w:widowControl/>
        <w:numPr>
          <w:ilvl w:val="0"/>
          <w:numId w:val="3"/>
        </w:numPr>
        <w:autoSpaceDE/>
        <w:autoSpaceDN/>
        <w:jc w:val="both"/>
        <w:rPr>
          <w:bCs/>
          <w:iCs/>
        </w:rPr>
      </w:pPr>
      <w:r w:rsidRPr="00CE52D3">
        <w:rPr>
          <w:bCs/>
          <w:iCs/>
        </w:rPr>
        <w:t>Copia del documento di riconoscimento in corso di validità;</w:t>
      </w:r>
    </w:p>
    <w:p w:rsidR="00103D00" w:rsidRPr="00CE52D3" w:rsidRDefault="00103D00" w:rsidP="00103D00">
      <w:pPr>
        <w:widowControl/>
        <w:numPr>
          <w:ilvl w:val="0"/>
          <w:numId w:val="3"/>
        </w:numPr>
        <w:autoSpaceDE/>
        <w:autoSpaceDN/>
        <w:jc w:val="both"/>
        <w:rPr>
          <w:bCs/>
          <w:iCs/>
        </w:rPr>
      </w:pPr>
      <w:r w:rsidRPr="00CE52D3">
        <w:rPr>
          <w:bCs/>
          <w:iCs/>
        </w:rPr>
        <w:t>C</w:t>
      </w:r>
      <w:r>
        <w:rPr>
          <w:bCs/>
          <w:iCs/>
        </w:rPr>
        <w:t>opia della c</w:t>
      </w:r>
      <w:r w:rsidRPr="00CE52D3">
        <w:rPr>
          <w:bCs/>
          <w:iCs/>
        </w:rPr>
        <w:t>ertificazione ISEE</w:t>
      </w:r>
      <w:r>
        <w:rPr>
          <w:bCs/>
          <w:iCs/>
        </w:rPr>
        <w:t xml:space="preserve"> ordinario o ISEE corrente</w:t>
      </w:r>
      <w:r w:rsidRPr="00CE52D3">
        <w:rPr>
          <w:bCs/>
          <w:iCs/>
        </w:rPr>
        <w:t xml:space="preserve"> </w:t>
      </w:r>
      <w:r>
        <w:rPr>
          <w:bCs/>
          <w:iCs/>
        </w:rPr>
        <w:t>in corso di validità</w:t>
      </w:r>
      <w:r w:rsidR="00884EF5">
        <w:rPr>
          <w:bCs/>
          <w:iCs/>
        </w:rPr>
        <w:t xml:space="preserve"> e privo di omissioni</w:t>
      </w:r>
      <w:r w:rsidRPr="00CE52D3">
        <w:rPr>
          <w:bCs/>
          <w:iCs/>
        </w:rPr>
        <w:t>;</w:t>
      </w:r>
    </w:p>
    <w:p w:rsidR="00103D00" w:rsidRDefault="00103D00" w:rsidP="00103D00">
      <w:pPr>
        <w:widowControl/>
        <w:numPr>
          <w:ilvl w:val="0"/>
          <w:numId w:val="3"/>
        </w:numPr>
        <w:autoSpaceDE/>
        <w:autoSpaceDN/>
        <w:jc w:val="both"/>
        <w:rPr>
          <w:bCs/>
          <w:iCs/>
        </w:rPr>
      </w:pPr>
      <w:r w:rsidRPr="00CE52D3">
        <w:rPr>
          <w:bCs/>
          <w:iCs/>
        </w:rPr>
        <w:t>permesso di soggiorno in corso di validità (per i cittadini stranieri);</w:t>
      </w:r>
    </w:p>
    <w:p w:rsidR="00103D00" w:rsidRDefault="00103D00" w:rsidP="00103D00">
      <w:pPr>
        <w:widowControl/>
        <w:numPr>
          <w:ilvl w:val="0"/>
          <w:numId w:val="3"/>
        </w:numPr>
        <w:autoSpaceDE/>
        <w:autoSpaceDN/>
        <w:jc w:val="both"/>
        <w:rPr>
          <w:bCs/>
          <w:iCs/>
        </w:rPr>
      </w:pPr>
      <w:r>
        <w:rPr>
          <w:bCs/>
          <w:iCs/>
        </w:rPr>
        <w:t>esito negativo o decadenza del Reddito di Cittadinanza;</w:t>
      </w:r>
    </w:p>
    <w:p w:rsidR="00103D00" w:rsidRPr="005129C3" w:rsidRDefault="00103D00" w:rsidP="00103D00">
      <w:pPr>
        <w:widowControl/>
        <w:numPr>
          <w:ilvl w:val="0"/>
          <w:numId w:val="3"/>
        </w:numPr>
        <w:autoSpaceDE/>
        <w:autoSpaceDN/>
        <w:jc w:val="both"/>
        <w:rPr>
          <w:bCs/>
          <w:iCs/>
        </w:rPr>
      </w:pPr>
      <w:r>
        <w:rPr>
          <w:bCs/>
          <w:iCs/>
        </w:rPr>
        <w:t>documentazione attestante l’eventuale importo mensile percepito dal Reddito di Cittadinanza;</w:t>
      </w:r>
    </w:p>
    <w:p w:rsidR="00103D00" w:rsidRDefault="00103D00" w:rsidP="00103D00">
      <w:pPr>
        <w:widowControl/>
        <w:numPr>
          <w:ilvl w:val="0"/>
          <w:numId w:val="3"/>
        </w:numPr>
        <w:autoSpaceDE/>
        <w:autoSpaceDN/>
        <w:jc w:val="both"/>
        <w:rPr>
          <w:bCs/>
          <w:iCs/>
        </w:rPr>
      </w:pPr>
      <w:r w:rsidRPr="00CE52D3">
        <w:rPr>
          <w:bCs/>
          <w:iCs/>
        </w:rPr>
        <w:t>Ulteriore documentazione che possa attestare l'esistenza di particolari condizioni economiche o di disagio del nucleo familiare (specificare)_________________________________________</w:t>
      </w:r>
      <w:r w:rsidR="002F3091">
        <w:rPr>
          <w:bCs/>
          <w:iCs/>
        </w:rPr>
        <w:t>;</w:t>
      </w:r>
    </w:p>
    <w:p w:rsidR="002F3091" w:rsidRDefault="002F3091" w:rsidP="00103D00">
      <w:pPr>
        <w:widowControl/>
        <w:numPr>
          <w:ilvl w:val="0"/>
          <w:numId w:val="3"/>
        </w:numPr>
        <w:autoSpaceDE/>
        <w:autoSpaceDN/>
        <w:jc w:val="both"/>
        <w:rPr>
          <w:bCs/>
          <w:iCs/>
        </w:rPr>
      </w:pPr>
      <w:r>
        <w:rPr>
          <w:bCs/>
          <w:iCs/>
        </w:rPr>
        <w:t>Eventuale Certificazioni di invalidità superiore al 90%.</w:t>
      </w:r>
    </w:p>
    <w:p w:rsidR="0005065F" w:rsidRDefault="0005065F" w:rsidP="00103D00">
      <w:pPr>
        <w:jc w:val="both"/>
        <w:rPr>
          <w:bCs/>
          <w:iCs/>
        </w:rPr>
      </w:pPr>
    </w:p>
    <w:p w:rsidR="0005065F" w:rsidRDefault="0005065F" w:rsidP="00103D00">
      <w:pPr>
        <w:jc w:val="both"/>
        <w:rPr>
          <w:bCs/>
          <w:iCs/>
        </w:rPr>
      </w:pPr>
    </w:p>
    <w:p w:rsidR="00103D00" w:rsidRDefault="00103D00" w:rsidP="00103D00">
      <w:pPr>
        <w:jc w:val="both"/>
        <w:rPr>
          <w:bCs/>
          <w:iCs/>
        </w:rPr>
      </w:pPr>
      <w:r>
        <w:rPr>
          <w:bCs/>
          <w:iCs/>
        </w:rPr>
        <w:t>In caso di ammissione al beneficio CHIEDE che il contributo venga erogato sul seguente conto corrente bancario o postale (con IBAN intestato o cointestato al sottoscritto)</w:t>
      </w:r>
    </w:p>
    <w:p w:rsidR="00103D00" w:rsidRDefault="00103D00" w:rsidP="00103D00">
      <w:pPr>
        <w:jc w:val="both"/>
        <w:rPr>
          <w:bCs/>
          <w:iCs/>
        </w:rPr>
      </w:pPr>
    </w:p>
    <w:p w:rsidR="00103D00" w:rsidRDefault="00103D00" w:rsidP="00103D00">
      <w:pPr>
        <w:jc w:val="both"/>
        <w:rPr>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365"/>
        <w:gridCol w:w="356"/>
        <w:gridCol w:w="356"/>
        <w:gridCol w:w="356"/>
        <w:gridCol w:w="357"/>
        <w:gridCol w:w="357"/>
        <w:gridCol w:w="355"/>
        <w:gridCol w:w="354"/>
        <w:gridCol w:w="354"/>
        <w:gridCol w:w="354"/>
        <w:gridCol w:w="354"/>
        <w:gridCol w:w="355"/>
        <w:gridCol w:w="357"/>
        <w:gridCol w:w="357"/>
        <w:gridCol w:w="357"/>
        <w:gridCol w:w="357"/>
        <w:gridCol w:w="357"/>
        <w:gridCol w:w="357"/>
        <w:gridCol w:w="357"/>
        <w:gridCol w:w="357"/>
        <w:gridCol w:w="357"/>
        <w:gridCol w:w="357"/>
        <w:gridCol w:w="357"/>
        <w:gridCol w:w="357"/>
        <w:gridCol w:w="357"/>
        <w:gridCol w:w="357"/>
      </w:tblGrid>
      <w:tr w:rsidR="00103D00" w:rsidRPr="00194AB9" w:rsidTr="00126AAE">
        <w:trPr>
          <w:trHeight w:val="516"/>
        </w:trPr>
        <w:tc>
          <w:tcPr>
            <w:tcW w:w="364" w:type="dxa"/>
            <w:shd w:val="clear" w:color="auto" w:fill="auto"/>
          </w:tcPr>
          <w:p w:rsidR="00103D00" w:rsidRPr="00194AB9" w:rsidRDefault="00103D00" w:rsidP="00126AAE">
            <w:pPr>
              <w:jc w:val="both"/>
              <w:rPr>
                <w:bCs/>
                <w:iCs/>
                <w:sz w:val="28"/>
                <w:szCs w:val="28"/>
              </w:rPr>
            </w:pPr>
            <w:r w:rsidRPr="00194AB9">
              <w:rPr>
                <w:bCs/>
                <w:iCs/>
                <w:sz w:val="28"/>
                <w:szCs w:val="28"/>
              </w:rPr>
              <w:lastRenderedPageBreak/>
              <w:t>I</w:t>
            </w:r>
          </w:p>
        </w:tc>
        <w:tc>
          <w:tcPr>
            <w:tcW w:w="364" w:type="dxa"/>
            <w:shd w:val="clear" w:color="auto" w:fill="auto"/>
          </w:tcPr>
          <w:p w:rsidR="00103D00" w:rsidRPr="00194AB9" w:rsidRDefault="00103D00" w:rsidP="00126AAE">
            <w:pPr>
              <w:jc w:val="both"/>
              <w:rPr>
                <w:bCs/>
                <w:iCs/>
                <w:sz w:val="28"/>
                <w:szCs w:val="28"/>
              </w:rPr>
            </w:pPr>
            <w:r w:rsidRPr="00194AB9">
              <w:rPr>
                <w:bCs/>
                <w:iCs/>
                <w:sz w:val="28"/>
                <w:szCs w:val="28"/>
              </w:rPr>
              <w:t>T</w:t>
            </w:r>
          </w:p>
        </w:tc>
        <w:tc>
          <w:tcPr>
            <w:tcW w:w="364" w:type="dxa"/>
            <w:shd w:val="clear" w:color="auto" w:fill="auto"/>
          </w:tcPr>
          <w:p w:rsidR="00103D00" w:rsidRPr="00194AB9" w:rsidRDefault="00103D00" w:rsidP="00126AAE">
            <w:pPr>
              <w:jc w:val="both"/>
              <w:rPr>
                <w:bCs/>
                <w:iCs/>
                <w:sz w:val="28"/>
                <w:szCs w:val="28"/>
              </w:rPr>
            </w:pPr>
          </w:p>
        </w:tc>
        <w:tc>
          <w:tcPr>
            <w:tcW w:w="364" w:type="dxa"/>
            <w:shd w:val="clear" w:color="auto" w:fill="auto"/>
          </w:tcPr>
          <w:p w:rsidR="00103D00" w:rsidRPr="00194AB9" w:rsidRDefault="00103D00" w:rsidP="00126AAE">
            <w:pPr>
              <w:jc w:val="both"/>
              <w:rPr>
                <w:bCs/>
                <w:iCs/>
                <w:sz w:val="28"/>
                <w:szCs w:val="28"/>
              </w:rPr>
            </w:pPr>
          </w:p>
        </w:tc>
        <w:tc>
          <w:tcPr>
            <w:tcW w:w="364" w:type="dxa"/>
            <w:shd w:val="clear" w:color="auto" w:fill="auto"/>
          </w:tcPr>
          <w:p w:rsidR="00103D00" w:rsidRPr="00194AB9" w:rsidRDefault="00103D00" w:rsidP="00126AAE">
            <w:pPr>
              <w:jc w:val="both"/>
              <w:rPr>
                <w:bCs/>
                <w:iCs/>
                <w:sz w:val="28"/>
                <w:szCs w:val="28"/>
              </w:rPr>
            </w:pPr>
          </w:p>
        </w:tc>
        <w:tc>
          <w:tcPr>
            <w:tcW w:w="365" w:type="dxa"/>
            <w:shd w:val="clear" w:color="auto" w:fill="auto"/>
          </w:tcPr>
          <w:p w:rsidR="00103D00" w:rsidRPr="00194AB9" w:rsidRDefault="00103D00" w:rsidP="00126AAE">
            <w:pPr>
              <w:jc w:val="both"/>
              <w:rPr>
                <w:bCs/>
                <w:iCs/>
                <w:sz w:val="28"/>
                <w:szCs w:val="28"/>
              </w:rPr>
            </w:pPr>
          </w:p>
        </w:tc>
        <w:tc>
          <w:tcPr>
            <w:tcW w:w="365" w:type="dxa"/>
            <w:shd w:val="clear" w:color="auto" w:fill="auto"/>
          </w:tcPr>
          <w:p w:rsidR="00103D00" w:rsidRPr="00194AB9" w:rsidRDefault="00103D00" w:rsidP="00126AAE">
            <w:pPr>
              <w:jc w:val="both"/>
              <w:rPr>
                <w:bCs/>
                <w:iCs/>
                <w:sz w:val="28"/>
                <w:szCs w:val="28"/>
              </w:rPr>
            </w:pPr>
          </w:p>
        </w:tc>
        <w:tc>
          <w:tcPr>
            <w:tcW w:w="364" w:type="dxa"/>
            <w:shd w:val="clear" w:color="auto" w:fill="auto"/>
          </w:tcPr>
          <w:p w:rsidR="00103D00" w:rsidRPr="00194AB9" w:rsidRDefault="00103D00" w:rsidP="00126AAE">
            <w:pPr>
              <w:jc w:val="both"/>
              <w:rPr>
                <w:bCs/>
                <w:iCs/>
                <w:sz w:val="28"/>
                <w:szCs w:val="28"/>
              </w:rPr>
            </w:pPr>
          </w:p>
        </w:tc>
        <w:tc>
          <w:tcPr>
            <w:tcW w:w="363" w:type="dxa"/>
            <w:shd w:val="clear" w:color="auto" w:fill="auto"/>
          </w:tcPr>
          <w:p w:rsidR="00103D00" w:rsidRPr="00194AB9" w:rsidRDefault="00103D00" w:rsidP="00126AAE">
            <w:pPr>
              <w:jc w:val="both"/>
              <w:rPr>
                <w:bCs/>
                <w:iCs/>
                <w:sz w:val="28"/>
                <w:szCs w:val="28"/>
              </w:rPr>
            </w:pPr>
          </w:p>
        </w:tc>
        <w:tc>
          <w:tcPr>
            <w:tcW w:w="363" w:type="dxa"/>
            <w:shd w:val="clear" w:color="auto" w:fill="auto"/>
          </w:tcPr>
          <w:p w:rsidR="00103D00" w:rsidRPr="00194AB9" w:rsidRDefault="00103D00" w:rsidP="00126AAE">
            <w:pPr>
              <w:jc w:val="both"/>
              <w:rPr>
                <w:bCs/>
                <w:iCs/>
                <w:sz w:val="28"/>
                <w:szCs w:val="28"/>
              </w:rPr>
            </w:pPr>
          </w:p>
        </w:tc>
        <w:tc>
          <w:tcPr>
            <w:tcW w:w="363" w:type="dxa"/>
            <w:shd w:val="clear" w:color="auto" w:fill="auto"/>
          </w:tcPr>
          <w:p w:rsidR="00103D00" w:rsidRPr="00194AB9" w:rsidRDefault="00103D00" w:rsidP="00126AAE">
            <w:pPr>
              <w:jc w:val="both"/>
              <w:rPr>
                <w:bCs/>
                <w:iCs/>
                <w:sz w:val="28"/>
                <w:szCs w:val="28"/>
              </w:rPr>
            </w:pPr>
          </w:p>
        </w:tc>
        <w:tc>
          <w:tcPr>
            <w:tcW w:w="363" w:type="dxa"/>
            <w:shd w:val="clear" w:color="auto" w:fill="auto"/>
          </w:tcPr>
          <w:p w:rsidR="00103D00" w:rsidRPr="00194AB9" w:rsidRDefault="00103D00" w:rsidP="00126AAE">
            <w:pPr>
              <w:jc w:val="both"/>
              <w:rPr>
                <w:bCs/>
                <w:iCs/>
                <w:sz w:val="28"/>
                <w:szCs w:val="28"/>
              </w:rPr>
            </w:pPr>
          </w:p>
        </w:tc>
        <w:tc>
          <w:tcPr>
            <w:tcW w:w="364"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c>
          <w:tcPr>
            <w:tcW w:w="366" w:type="dxa"/>
            <w:shd w:val="clear" w:color="auto" w:fill="auto"/>
          </w:tcPr>
          <w:p w:rsidR="00103D00" w:rsidRPr="00194AB9" w:rsidRDefault="00103D00" w:rsidP="00126AAE">
            <w:pPr>
              <w:jc w:val="both"/>
              <w:rPr>
                <w:bCs/>
                <w:iCs/>
                <w:sz w:val="28"/>
                <w:szCs w:val="28"/>
              </w:rPr>
            </w:pPr>
          </w:p>
        </w:tc>
      </w:tr>
    </w:tbl>
    <w:p w:rsidR="00103D00" w:rsidRDefault="00103D00" w:rsidP="00103D00">
      <w:pPr>
        <w:ind w:left="128"/>
        <w:jc w:val="both"/>
        <w:rPr>
          <w:bCs/>
          <w:iCs/>
        </w:rPr>
      </w:pPr>
    </w:p>
    <w:p w:rsidR="00103D00" w:rsidRDefault="00103D00" w:rsidP="00103D00">
      <w:pPr>
        <w:jc w:val="both"/>
        <w:rPr>
          <w:bCs/>
          <w:iCs/>
        </w:rPr>
      </w:pPr>
    </w:p>
    <w:p w:rsidR="00103D00" w:rsidRPr="003B0EDA" w:rsidRDefault="00103D00" w:rsidP="00103D00">
      <w:pPr>
        <w:spacing w:after="120"/>
        <w:jc w:val="center"/>
        <w:rPr>
          <w:b/>
          <w:sz w:val="20"/>
          <w:szCs w:val="20"/>
          <w:lang w:eastAsia="en-US"/>
        </w:rPr>
      </w:pPr>
      <w:r w:rsidRPr="003B0EDA">
        <w:rPr>
          <w:b/>
          <w:sz w:val="20"/>
          <w:szCs w:val="20"/>
          <w:lang w:eastAsia="en-US"/>
        </w:rPr>
        <w:t>Informativa privacy</w:t>
      </w:r>
    </w:p>
    <w:p w:rsidR="00103D00" w:rsidRPr="003B0EDA" w:rsidRDefault="00103D00" w:rsidP="00103D00">
      <w:pPr>
        <w:spacing w:after="120"/>
        <w:jc w:val="both"/>
        <w:rPr>
          <w:sz w:val="20"/>
          <w:szCs w:val="20"/>
          <w:lang w:eastAsia="en-US"/>
        </w:rPr>
      </w:pPr>
      <w:r w:rsidRPr="003B0EDA">
        <w:rPr>
          <w:sz w:val="20"/>
          <w:szCs w:val="20"/>
          <w:lang w:eastAsia="en-US"/>
        </w:rPr>
        <w:t>I dati personali forniti nell'istanza e nella documentazione ad essa allegata, nel rispetto delle disposizioni vigenti, saranno trattati e utilizzati per i fini connessi all’espletamento della procedura in oggetto e per i fini istituzionali da</w:t>
      </w:r>
      <w:r w:rsidR="00D22FF2">
        <w:rPr>
          <w:sz w:val="20"/>
          <w:szCs w:val="20"/>
          <w:lang w:eastAsia="en-US"/>
        </w:rPr>
        <w:t>ll’</w:t>
      </w:r>
      <w:r w:rsidRPr="003B0EDA">
        <w:rPr>
          <w:sz w:val="20"/>
          <w:szCs w:val="20"/>
          <w:lang w:eastAsia="en-US"/>
        </w:rPr>
        <w:t xml:space="preserve"> Amministrazione comunale.</w:t>
      </w:r>
    </w:p>
    <w:p w:rsidR="00103D00" w:rsidRPr="003B0EDA" w:rsidRDefault="00103D00" w:rsidP="00103D00">
      <w:pPr>
        <w:spacing w:after="120"/>
        <w:jc w:val="both"/>
        <w:rPr>
          <w:sz w:val="20"/>
          <w:szCs w:val="20"/>
          <w:lang w:eastAsia="en-US"/>
        </w:rPr>
      </w:pPr>
      <w:r w:rsidRPr="003B0EDA">
        <w:rPr>
          <w:sz w:val="20"/>
          <w:szCs w:val="20"/>
          <w:lang w:eastAsia="en-US"/>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103D00" w:rsidRPr="003B0EDA" w:rsidRDefault="00103D00" w:rsidP="00103D00">
      <w:pPr>
        <w:spacing w:after="120"/>
        <w:jc w:val="both"/>
        <w:rPr>
          <w:sz w:val="20"/>
          <w:szCs w:val="20"/>
          <w:lang w:eastAsia="en-US"/>
        </w:rPr>
      </w:pPr>
      <w:r w:rsidRPr="003B0EDA">
        <w:rPr>
          <w:sz w:val="20"/>
          <w:szCs w:val="20"/>
          <w:lang w:eastAsia="en-US"/>
        </w:rPr>
        <w:t>Il trattamento dei dati sarà effettuato con l'ausilio di mezzi informatici e potranno essere comunicati agli altri soggetti coinvolti nella gestione del procedimento e a quelli demandati all'effettuazione dei controlli previsti dalla vigente normativa.</w:t>
      </w:r>
    </w:p>
    <w:p w:rsidR="00103D00" w:rsidRDefault="00103D00" w:rsidP="00103D00">
      <w:pPr>
        <w:ind w:left="128"/>
        <w:jc w:val="both"/>
        <w:rPr>
          <w:bCs/>
          <w:iCs/>
        </w:rPr>
      </w:pPr>
    </w:p>
    <w:p w:rsidR="00103D00" w:rsidRDefault="00103D00" w:rsidP="00103D00">
      <w:pPr>
        <w:ind w:left="128"/>
        <w:jc w:val="both"/>
        <w:rPr>
          <w:bCs/>
          <w:iCs/>
        </w:rPr>
      </w:pPr>
      <w:r>
        <w:rPr>
          <w:bCs/>
          <w:iCs/>
        </w:rPr>
        <w:t>Luogo e data                                                                                                   Firma</w:t>
      </w:r>
    </w:p>
    <w:p w:rsidR="00103D00" w:rsidRDefault="00103D00" w:rsidP="00103D00">
      <w:pPr>
        <w:ind w:left="128"/>
        <w:jc w:val="both"/>
        <w:rPr>
          <w:bCs/>
          <w:iCs/>
        </w:rPr>
      </w:pPr>
    </w:p>
    <w:p w:rsidR="00103D00" w:rsidRPr="00CE52D3" w:rsidRDefault="00103D00" w:rsidP="00103D00">
      <w:pPr>
        <w:ind w:left="128"/>
        <w:jc w:val="both"/>
        <w:rPr>
          <w:bCs/>
          <w:iCs/>
        </w:rPr>
      </w:pPr>
      <w:r>
        <w:rPr>
          <w:bCs/>
          <w:iCs/>
        </w:rPr>
        <w:t>___________________________                                             ________________________________</w:t>
      </w:r>
    </w:p>
    <w:p w:rsidR="00050B80" w:rsidRPr="006D5C0A" w:rsidRDefault="00050B80" w:rsidP="001A6D62">
      <w:pPr>
        <w:ind w:left="112"/>
        <w:jc w:val="right"/>
        <w:rPr>
          <w:i/>
          <w:spacing w:val="-1"/>
          <w:sz w:val="24"/>
        </w:rPr>
      </w:pPr>
    </w:p>
    <w:p w:rsidR="006D5C0A" w:rsidRPr="00D00CCD" w:rsidRDefault="006D5C0A" w:rsidP="001A6D62">
      <w:pPr>
        <w:ind w:left="112"/>
        <w:jc w:val="right"/>
        <w:rPr>
          <w:rFonts w:asciiTheme="minorHAnsi" w:hAnsiTheme="minorHAnsi"/>
          <w:bCs/>
        </w:rPr>
      </w:pPr>
      <w:r w:rsidRPr="00D00CCD">
        <w:rPr>
          <w:rFonts w:asciiTheme="minorHAnsi" w:hAnsiTheme="minorHAnsi"/>
          <w:bCs/>
        </w:rPr>
        <w:br/>
      </w:r>
    </w:p>
    <w:p w:rsidR="006D5C0A" w:rsidRPr="00D00CCD" w:rsidRDefault="006D5C0A" w:rsidP="001A6D62">
      <w:pPr>
        <w:ind w:left="112"/>
        <w:jc w:val="right"/>
        <w:rPr>
          <w:rFonts w:asciiTheme="minorHAnsi" w:hAnsiTheme="minorHAnsi"/>
        </w:rPr>
      </w:pPr>
    </w:p>
    <w:p w:rsidR="00330B25" w:rsidRDefault="00330B25" w:rsidP="00C35B23">
      <w:pPr>
        <w:spacing w:before="1"/>
        <w:ind w:left="112"/>
        <w:jc w:val="both"/>
      </w:pPr>
    </w:p>
    <w:sectPr w:rsidR="00330B25" w:rsidSect="00F31505">
      <w:headerReference w:type="even" r:id="rId8"/>
      <w:headerReference w:type="default" r:id="rId9"/>
      <w:footerReference w:type="even" r:id="rId10"/>
      <w:footerReference w:type="default" r:id="rId11"/>
      <w:headerReference w:type="first" r:id="rId12"/>
      <w:footerReference w:type="first" r:id="rId13"/>
      <w:type w:val="continuous"/>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2E8" w:rsidRDefault="007362E8" w:rsidP="000A17EC">
      <w:r>
        <w:separator/>
      </w:r>
    </w:p>
  </w:endnote>
  <w:endnote w:type="continuationSeparator" w:id="0">
    <w:p w:rsidR="007362E8" w:rsidRDefault="007362E8" w:rsidP="000A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NNZTS Z+ Times">
    <w:altName w:val="Times New Roman"/>
    <w:charset w:val="00"/>
    <w:family w:val="roman"/>
    <w:pitch w:val="default"/>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Regular">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2E8" w:rsidRDefault="007362E8" w:rsidP="000A17EC">
      <w:r>
        <w:separator/>
      </w:r>
    </w:p>
  </w:footnote>
  <w:footnote w:type="continuationSeparator" w:id="0">
    <w:p w:rsidR="007362E8" w:rsidRDefault="007362E8" w:rsidP="000A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2"/>
      <w:numFmt w:val="decimal"/>
      <w:lvlText w:val="%1."/>
      <w:lvlJc w:val="left"/>
      <w:pPr>
        <w:tabs>
          <w:tab w:val="num" w:pos="0"/>
        </w:tabs>
        <w:ind w:left="713" w:hanging="181"/>
      </w:pPr>
      <w:rPr>
        <w:rFonts w:ascii="Symbol" w:hAnsi="Symbol" w:cs="Symbol"/>
      </w:rPr>
    </w:lvl>
    <w:lvl w:ilvl="1">
      <w:numFmt w:val="bullet"/>
      <w:lvlText w:val=""/>
      <w:lvlJc w:val="left"/>
      <w:pPr>
        <w:tabs>
          <w:tab w:val="num" w:pos="0"/>
        </w:tabs>
        <w:ind w:left="789" w:hanging="416"/>
      </w:pPr>
      <w:rPr>
        <w:rFonts w:ascii="Wingdings" w:hAnsi="Wingdings" w:cs="Courier New"/>
        <w:sz w:val="24"/>
        <w:szCs w:val="24"/>
      </w:rPr>
    </w:lvl>
    <w:lvl w:ilvl="2">
      <w:numFmt w:val="bullet"/>
      <w:lvlText w:val=""/>
      <w:lvlJc w:val="left"/>
      <w:pPr>
        <w:tabs>
          <w:tab w:val="num" w:pos="0"/>
        </w:tabs>
        <w:ind w:left="1835" w:hanging="416"/>
      </w:pPr>
      <w:rPr>
        <w:rFonts w:ascii="Symbol" w:hAnsi="Symbol" w:cs="Wingdings"/>
      </w:rPr>
    </w:lvl>
    <w:lvl w:ilvl="3">
      <w:numFmt w:val="bullet"/>
      <w:lvlText w:val=""/>
      <w:lvlJc w:val="left"/>
      <w:pPr>
        <w:tabs>
          <w:tab w:val="num" w:pos="0"/>
        </w:tabs>
        <w:ind w:left="2891" w:hanging="416"/>
      </w:pPr>
      <w:rPr>
        <w:rFonts w:ascii="Symbol" w:hAnsi="Symbol" w:cs="Wingdings"/>
      </w:rPr>
    </w:lvl>
    <w:lvl w:ilvl="4">
      <w:numFmt w:val="bullet"/>
      <w:lvlText w:val=""/>
      <w:lvlJc w:val="left"/>
      <w:pPr>
        <w:tabs>
          <w:tab w:val="num" w:pos="0"/>
        </w:tabs>
        <w:ind w:left="3947" w:hanging="416"/>
      </w:pPr>
      <w:rPr>
        <w:rFonts w:ascii="Symbol" w:hAnsi="Symbol" w:cs="Wingdings"/>
      </w:rPr>
    </w:lvl>
    <w:lvl w:ilvl="5">
      <w:numFmt w:val="bullet"/>
      <w:lvlText w:val=""/>
      <w:lvlJc w:val="left"/>
      <w:pPr>
        <w:tabs>
          <w:tab w:val="num" w:pos="0"/>
        </w:tabs>
        <w:ind w:left="5003" w:hanging="416"/>
      </w:pPr>
      <w:rPr>
        <w:rFonts w:ascii="Symbol" w:hAnsi="Symbol" w:cs="Wingdings"/>
      </w:rPr>
    </w:lvl>
    <w:lvl w:ilvl="6">
      <w:numFmt w:val="bullet"/>
      <w:lvlText w:val=""/>
      <w:lvlJc w:val="left"/>
      <w:pPr>
        <w:tabs>
          <w:tab w:val="num" w:pos="0"/>
        </w:tabs>
        <w:ind w:left="6059" w:hanging="416"/>
      </w:pPr>
      <w:rPr>
        <w:rFonts w:ascii="Symbol" w:hAnsi="Symbol" w:cs="Wingdings"/>
      </w:rPr>
    </w:lvl>
    <w:lvl w:ilvl="7">
      <w:numFmt w:val="bullet"/>
      <w:lvlText w:val=""/>
      <w:lvlJc w:val="left"/>
      <w:pPr>
        <w:tabs>
          <w:tab w:val="num" w:pos="0"/>
        </w:tabs>
        <w:ind w:left="7115" w:hanging="416"/>
      </w:pPr>
      <w:rPr>
        <w:rFonts w:ascii="Symbol" w:hAnsi="Symbol" w:cs="Wingdings"/>
      </w:rPr>
    </w:lvl>
    <w:lvl w:ilvl="8">
      <w:numFmt w:val="bullet"/>
      <w:lvlText w:val=""/>
      <w:lvlJc w:val="left"/>
      <w:pPr>
        <w:tabs>
          <w:tab w:val="num" w:pos="0"/>
        </w:tabs>
        <w:ind w:left="8171" w:hanging="416"/>
      </w:pPr>
      <w:rPr>
        <w:rFonts w:ascii="Symbol" w:hAnsi="Symbol" w:cs="Wingdings"/>
      </w:rPr>
    </w:lvl>
  </w:abstractNum>
  <w:abstractNum w:abstractNumId="2" w15:restartNumberingAfterBreak="0">
    <w:nsid w:val="00000004"/>
    <w:multiLevelType w:val="multilevel"/>
    <w:tmpl w:val="00000004"/>
    <w:name w:val="WW8Num4"/>
    <w:lvl w:ilvl="0">
      <w:numFmt w:val="bullet"/>
      <w:lvlText w:val=""/>
      <w:lvlJc w:val="left"/>
      <w:pPr>
        <w:tabs>
          <w:tab w:val="num" w:pos="0"/>
        </w:tabs>
        <w:ind w:left="128" w:hanging="308"/>
      </w:pPr>
      <w:rPr>
        <w:rFonts w:ascii="Wingdings" w:hAnsi="Wingdings" w:cs="Times New Roman"/>
        <w:color w:val="1B1B1B"/>
        <w:sz w:val="22"/>
        <w:szCs w:val="22"/>
        <w:lang w:val="it-IT" w:eastAsia="it-IT" w:bidi="it-IT"/>
      </w:rPr>
    </w:lvl>
    <w:lvl w:ilvl="1">
      <w:numFmt w:val="bullet"/>
      <w:lvlText w:val="l"/>
      <w:lvlJc w:val="left"/>
      <w:pPr>
        <w:tabs>
          <w:tab w:val="num" w:pos="0"/>
        </w:tabs>
        <w:ind w:left="848" w:hanging="360"/>
      </w:pPr>
      <w:rPr>
        <w:rFonts w:ascii="Wingdings" w:hAnsi="Wingdings" w:cs="Courier New"/>
      </w:rPr>
    </w:lvl>
    <w:lvl w:ilvl="2">
      <w:numFmt w:val="bullet"/>
      <w:lvlText w:val=""/>
      <w:lvlJc w:val="left"/>
      <w:pPr>
        <w:tabs>
          <w:tab w:val="num" w:pos="0"/>
        </w:tabs>
        <w:ind w:left="1926" w:hanging="360"/>
      </w:pPr>
      <w:rPr>
        <w:rFonts w:ascii="Symbol" w:hAnsi="Symbol" w:cs="Wingdings"/>
      </w:rPr>
    </w:lvl>
    <w:lvl w:ilvl="3">
      <w:numFmt w:val="bullet"/>
      <w:lvlText w:val=""/>
      <w:lvlJc w:val="left"/>
      <w:pPr>
        <w:tabs>
          <w:tab w:val="num" w:pos="0"/>
        </w:tabs>
        <w:ind w:left="3013" w:hanging="360"/>
      </w:pPr>
      <w:rPr>
        <w:rFonts w:ascii="Symbol" w:hAnsi="Symbol" w:cs="Wingdings"/>
      </w:rPr>
    </w:lvl>
    <w:lvl w:ilvl="4">
      <w:numFmt w:val="bullet"/>
      <w:lvlText w:val=""/>
      <w:lvlJc w:val="left"/>
      <w:pPr>
        <w:tabs>
          <w:tab w:val="num" w:pos="0"/>
        </w:tabs>
        <w:ind w:left="4100" w:hanging="360"/>
      </w:pPr>
      <w:rPr>
        <w:rFonts w:ascii="Symbol" w:hAnsi="Symbol" w:cs="Wingdings"/>
      </w:rPr>
    </w:lvl>
    <w:lvl w:ilvl="5">
      <w:numFmt w:val="bullet"/>
      <w:lvlText w:val=""/>
      <w:lvlJc w:val="left"/>
      <w:pPr>
        <w:tabs>
          <w:tab w:val="num" w:pos="0"/>
        </w:tabs>
        <w:ind w:left="5186" w:hanging="360"/>
      </w:pPr>
      <w:rPr>
        <w:rFonts w:ascii="Symbol" w:hAnsi="Symbol" w:cs="Wingdings"/>
      </w:rPr>
    </w:lvl>
    <w:lvl w:ilvl="6">
      <w:numFmt w:val="bullet"/>
      <w:lvlText w:val=""/>
      <w:lvlJc w:val="left"/>
      <w:pPr>
        <w:tabs>
          <w:tab w:val="num" w:pos="0"/>
        </w:tabs>
        <w:ind w:left="6273" w:hanging="360"/>
      </w:pPr>
      <w:rPr>
        <w:rFonts w:ascii="Symbol" w:hAnsi="Symbol" w:cs="Wingdings"/>
      </w:rPr>
    </w:lvl>
    <w:lvl w:ilvl="7">
      <w:numFmt w:val="bullet"/>
      <w:lvlText w:val=""/>
      <w:lvlJc w:val="left"/>
      <w:pPr>
        <w:tabs>
          <w:tab w:val="num" w:pos="0"/>
        </w:tabs>
        <w:ind w:left="7360" w:hanging="360"/>
      </w:pPr>
      <w:rPr>
        <w:rFonts w:ascii="Symbol" w:hAnsi="Symbol" w:cs="Wingdings"/>
      </w:rPr>
    </w:lvl>
    <w:lvl w:ilvl="8">
      <w:numFmt w:val="bullet"/>
      <w:lvlText w:val=""/>
      <w:lvlJc w:val="left"/>
      <w:pPr>
        <w:tabs>
          <w:tab w:val="num" w:pos="0"/>
        </w:tabs>
        <w:ind w:left="8446" w:hanging="360"/>
      </w:pPr>
      <w:rPr>
        <w:rFonts w:ascii="Symbol" w:hAnsi="Symbol" w:cs="Wingdings"/>
      </w:rPr>
    </w:lvl>
  </w:abstractNum>
  <w:abstractNum w:abstractNumId="3" w15:restartNumberingAfterBreak="0">
    <w:nsid w:val="00000007"/>
    <w:multiLevelType w:val="multilevel"/>
    <w:tmpl w:val="00000007"/>
    <w:name w:val="WW8Num7"/>
    <w:lvl w:ilvl="0">
      <w:numFmt w:val="bullet"/>
      <w:lvlText w:val=""/>
      <w:lvlJc w:val="left"/>
      <w:pPr>
        <w:tabs>
          <w:tab w:val="num" w:pos="0"/>
        </w:tabs>
        <w:ind w:left="471" w:hanging="416"/>
      </w:pPr>
      <w:rPr>
        <w:rFonts w:ascii="Wingdings" w:hAnsi="Wingdings" w:cs="Symbol"/>
        <w:color w:val="1B1B1B"/>
        <w:sz w:val="22"/>
        <w:szCs w:val="24"/>
        <w:lang w:val="it-IT" w:eastAsia="it-IT" w:bidi="it-IT"/>
      </w:rPr>
    </w:lvl>
    <w:lvl w:ilvl="1">
      <w:numFmt w:val="bullet"/>
      <w:lvlText w:val=""/>
      <w:lvlJc w:val="left"/>
      <w:pPr>
        <w:tabs>
          <w:tab w:val="num" w:pos="0"/>
        </w:tabs>
        <w:ind w:left="1256" w:hanging="416"/>
      </w:pPr>
      <w:rPr>
        <w:rFonts w:ascii="Symbol" w:hAnsi="Symbol" w:cs="Courier New"/>
      </w:rPr>
    </w:lvl>
    <w:lvl w:ilvl="2">
      <w:numFmt w:val="bullet"/>
      <w:lvlText w:val=""/>
      <w:lvlJc w:val="left"/>
      <w:pPr>
        <w:tabs>
          <w:tab w:val="num" w:pos="0"/>
        </w:tabs>
        <w:ind w:left="2033" w:hanging="416"/>
      </w:pPr>
      <w:rPr>
        <w:rFonts w:ascii="Symbol" w:hAnsi="Symbol" w:cs="Courier New"/>
      </w:rPr>
    </w:lvl>
    <w:lvl w:ilvl="3">
      <w:numFmt w:val="bullet"/>
      <w:lvlText w:val=""/>
      <w:lvlJc w:val="left"/>
      <w:pPr>
        <w:tabs>
          <w:tab w:val="num" w:pos="0"/>
        </w:tabs>
        <w:ind w:left="2809" w:hanging="416"/>
      </w:pPr>
      <w:rPr>
        <w:rFonts w:ascii="Symbol" w:hAnsi="Symbol" w:cs="Courier New"/>
      </w:rPr>
    </w:lvl>
    <w:lvl w:ilvl="4">
      <w:numFmt w:val="bullet"/>
      <w:lvlText w:val=""/>
      <w:lvlJc w:val="left"/>
      <w:pPr>
        <w:tabs>
          <w:tab w:val="num" w:pos="0"/>
        </w:tabs>
        <w:ind w:left="3586" w:hanging="416"/>
      </w:pPr>
      <w:rPr>
        <w:rFonts w:ascii="Symbol" w:hAnsi="Symbol" w:cs="Courier New"/>
      </w:rPr>
    </w:lvl>
    <w:lvl w:ilvl="5">
      <w:numFmt w:val="bullet"/>
      <w:lvlText w:val=""/>
      <w:lvlJc w:val="left"/>
      <w:pPr>
        <w:tabs>
          <w:tab w:val="num" w:pos="0"/>
        </w:tabs>
        <w:ind w:left="4362" w:hanging="416"/>
      </w:pPr>
      <w:rPr>
        <w:rFonts w:ascii="Symbol" w:hAnsi="Symbol" w:cs="Courier New"/>
      </w:rPr>
    </w:lvl>
    <w:lvl w:ilvl="6">
      <w:numFmt w:val="bullet"/>
      <w:lvlText w:val=""/>
      <w:lvlJc w:val="left"/>
      <w:pPr>
        <w:tabs>
          <w:tab w:val="num" w:pos="0"/>
        </w:tabs>
        <w:ind w:left="5139" w:hanging="416"/>
      </w:pPr>
      <w:rPr>
        <w:rFonts w:ascii="Symbol" w:hAnsi="Symbol" w:cs="Courier New"/>
      </w:rPr>
    </w:lvl>
    <w:lvl w:ilvl="7">
      <w:numFmt w:val="bullet"/>
      <w:lvlText w:val=""/>
      <w:lvlJc w:val="left"/>
      <w:pPr>
        <w:tabs>
          <w:tab w:val="num" w:pos="0"/>
        </w:tabs>
        <w:ind w:left="5915" w:hanging="416"/>
      </w:pPr>
      <w:rPr>
        <w:rFonts w:ascii="Symbol" w:hAnsi="Symbol" w:cs="Courier New"/>
      </w:rPr>
    </w:lvl>
    <w:lvl w:ilvl="8">
      <w:numFmt w:val="bullet"/>
      <w:lvlText w:val=""/>
      <w:lvlJc w:val="left"/>
      <w:pPr>
        <w:tabs>
          <w:tab w:val="num" w:pos="0"/>
        </w:tabs>
        <w:ind w:left="6692" w:hanging="416"/>
      </w:pPr>
      <w:rPr>
        <w:rFonts w:ascii="Symbol" w:hAnsi="Symbol" w:cs="Courier New"/>
      </w:rPr>
    </w:lvl>
  </w:abstractNum>
  <w:abstractNum w:abstractNumId="4" w15:restartNumberingAfterBreak="0">
    <w:nsid w:val="1E8A4E0E"/>
    <w:multiLevelType w:val="hybridMultilevel"/>
    <w:tmpl w:val="715EBA5E"/>
    <w:lvl w:ilvl="0" w:tplc="78283A2E">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F84330"/>
    <w:multiLevelType w:val="multilevel"/>
    <w:tmpl w:val="B2D29694"/>
    <w:lvl w:ilvl="0">
      <w:start w:val="1"/>
      <w:numFmt w:val="bullet"/>
      <w:lvlText w:val=""/>
      <w:lvlJc w:val="left"/>
      <w:pPr>
        <w:tabs>
          <w:tab w:val="num" w:pos="0"/>
        </w:tabs>
        <w:ind w:left="471" w:hanging="416"/>
      </w:pPr>
      <w:rPr>
        <w:rFonts w:ascii="Symbol" w:hAnsi="Symbol" w:hint="default"/>
        <w:color w:val="1B1B1B"/>
        <w:sz w:val="22"/>
        <w:szCs w:val="24"/>
        <w:lang w:val="it-IT" w:eastAsia="it-IT" w:bidi="it-IT"/>
      </w:rPr>
    </w:lvl>
    <w:lvl w:ilvl="1">
      <w:numFmt w:val="bullet"/>
      <w:lvlText w:val=""/>
      <w:lvlJc w:val="left"/>
      <w:pPr>
        <w:tabs>
          <w:tab w:val="num" w:pos="0"/>
        </w:tabs>
        <w:ind w:left="1256" w:hanging="416"/>
      </w:pPr>
      <w:rPr>
        <w:rFonts w:ascii="Symbol" w:hAnsi="Symbol" w:cs="Courier New"/>
      </w:rPr>
    </w:lvl>
    <w:lvl w:ilvl="2">
      <w:numFmt w:val="bullet"/>
      <w:lvlText w:val=""/>
      <w:lvlJc w:val="left"/>
      <w:pPr>
        <w:tabs>
          <w:tab w:val="num" w:pos="0"/>
        </w:tabs>
        <w:ind w:left="2033" w:hanging="416"/>
      </w:pPr>
      <w:rPr>
        <w:rFonts w:ascii="Symbol" w:hAnsi="Symbol" w:cs="Courier New"/>
      </w:rPr>
    </w:lvl>
    <w:lvl w:ilvl="3">
      <w:numFmt w:val="bullet"/>
      <w:lvlText w:val=""/>
      <w:lvlJc w:val="left"/>
      <w:pPr>
        <w:tabs>
          <w:tab w:val="num" w:pos="0"/>
        </w:tabs>
        <w:ind w:left="2809" w:hanging="416"/>
      </w:pPr>
      <w:rPr>
        <w:rFonts w:ascii="Symbol" w:hAnsi="Symbol" w:cs="Courier New"/>
      </w:rPr>
    </w:lvl>
    <w:lvl w:ilvl="4">
      <w:numFmt w:val="bullet"/>
      <w:lvlText w:val=""/>
      <w:lvlJc w:val="left"/>
      <w:pPr>
        <w:tabs>
          <w:tab w:val="num" w:pos="0"/>
        </w:tabs>
        <w:ind w:left="3586" w:hanging="416"/>
      </w:pPr>
      <w:rPr>
        <w:rFonts w:ascii="Symbol" w:hAnsi="Symbol" w:cs="Courier New"/>
      </w:rPr>
    </w:lvl>
    <w:lvl w:ilvl="5">
      <w:numFmt w:val="bullet"/>
      <w:lvlText w:val=""/>
      <w:lvlJc w:val="left"/>
      <w:pPr>
        <w:tabs>
          <w:tab w:val="num" w:pos="0"/>
        </w:tabs>
        <w:ind w:left="4362" w:hanging="416"/>
      </w:pPr>
      <w:rPr>
        <w:rFonts w:ascii="Symbol" w:hAnsi="Symbol" w:cs="Courier New"/>
      </w:rPr>
    </w:lvl>
    <w:lvl w:ilvl="6">
      <w:numFmt w:val="bullet"/>
      <w:lvlText w:val=""/>
      <w:lvlJc w:val="left"/>
      <w:pPr>
        <w:tabs>
          <w:tab w:val="num" w:pos="0"/>
        </w:tabs>
        <w:ind w:left="5139" w:hanging="416"/>
      </w:pPr>
      <w:rPr>
        <w:rFonts w:ascii="Symbol" w:hAnsi="Symbol" w:cs="Courier New"/>
      </w:rPr>
    </w:lvl>
    <w:lvl w:ilvl="7">
      <w:numFmt w:val="bullet"/>
      <w:lvlText w:val=""/>
      <w:lvlJc w:val="left"/>
      <w:pPr>
        <w:tabs>
          <w:tab w:val="num" w:pos="0"/>
        </w:tabs>
        <w:ind w:left="5915" w:hanging="416"/>
      </w:pPr>
      <w:rPr>
        <w:rFonts w:ascii="Symbol" w:hAnsi="Symbol" w:cs="Courier New"/>
      </w:rPr>
    </w:lvl>
    <w:lvl w:ilvl="8">
      <w:numFmt w:val="bullet"/>
      <w:lvlText w:val=""/>
      <w:lvlJc w:val="left"/>
      <w:pPr>
        <w:tabs>
          <w:tab w:val="num" w:pos="0"/>
        </w:tabs>
        <w:ind w:left="6692" w:hanging="416"/>
      </w:pPr>
      <w:rPr>
        <w:rFonts w:ascii="Symbol" w:hAnsi="Symbol" w:cs="Courier New"/>
      </w:rPr>
    </w:lvl>
  </w:abstractNum>
  <w:abstractNum w:abstractNumId="6" w15:restartNumberingAfterBreak="0">
    <w:nsid w:val="3336617F"/>
    <w:multiLevelType w:val="hybridMultilevel"/>
    <w:tmpl w:val="1F38025A"/>
    <w:lvl w:ilvl="0" w:tplc="413890F4">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7AB4B7F"/>
    <w:multiLevelType w:val="multilevel"/>
    <w:tmpl w:val="F8C40B58"/>
    <w:lvl w:ilvl="0">
      <w:numFmt w:val="bullet"/>
      <w:lvlText w:val="•"/>
      <w:lvlJc w:val="left"/>
      <w:pPr>
        <w:tabs>
          <w:tab w:val="num" w:pos="0"/>
        </w:tabs>
        <w:ind w:left="471" w:hanging="416"/>
      </w:pPr>
      <w:rPr>
        <w:rFonts w:hint="default"/>
        <w:color w:val="1B1B1B"/>
        <w:sz w:val="22"/>
        <w:szCs w:val="24"/>
        <w:lang w:val="it-IT" w:eastAsia="en-US" w:bidi="ar-SA"/>
      </w:rPr>
    </w:lvl>
    <w:lvl w:ilvl="1">
      <w:numFmt w:val="bullet"/>
      <w:lvlText w:val=""/>
      <w:lvlJc w:val="left"/>
      <w:pPr>
        <w:tabs>
          <w:tab w:val="num" w:pos="0"/>
        </w:tabs>
        <w:ind w:left="1256" w:hanging="416"/>
      </w:pPr>
      <w:rPr>
        <w:rFonts w:ascii="Symbol" w:hAnsi="Symbol" w:cs="Courier New"/>
      </w:rPr>
    </w:lvl>
    <w:lvl w:ilvl="2">
      <w:numFmt w:val="bullet"/>
      <w:lvlText w:val=""/>
      <w:lvlJc w:val="left"/>
      <w:pPr>
        <w:tabs>
          <w:tab w:val="num" w:pos="0"/>
        </w:tabs>
        <w:ind w:left="2033" w:hanging="416"/>
      </w:pPr>
      <w:rPr>
        <w:rFonts w:ascii="Symbol" w:hAnsi="Symbol" w:cs="Courier New"/>
      </w:rPr>
    </w:lvl>
    <w:lvl w:ilvl="3">
      <w:numFmt w:val="bullet"/>
      <w:lvlText w:val=""/>
      <w:lvlJc w:val="left"/>
      <w:pPr>
        <w:tabs>
          <w:tab w:val="num" w:pos="0"/>
        </w:tabs>
        <w:ind w:left="2809" w:hanging="416"/>
      </w:pPr>
      <w:rPr>
        <w:rFonts w:ascii="Symbol" w:hAnsi="Symbol" w:cs="Courier New"/>
      </w:rPr>
    </w:lvl>
    <w:lvl w:ilvl="4">
      <w:numFmt w:val="bullet"/>
      <w:lvlText w:val=""/>
      <w:lvlJc w:val="left"/>
      <w:pPr>
        <w:tabs>
          <w:tab w:val="num" w:pos="0"/>
        </w:tabs>
        <w:ind w:left="3586" w:hanging="416"/>
      </w:pPr>
      <w:rPr>
        <w:rFonts w:ascii="Symbol" w:hAnsi="Symbol" w:cs="Courier New"/>
      </w:rPr>
    </w:lvl>
    <w:lvl w:ilvl="5">
      <w:numFmt w:val="bullet"/>
      <w:lvlText w:val=""/>
      <w:lvlJc w:val="left"/>
      <w:pPr>
        <w:tabs>
          <w:tab w:val="num" w:pos="0"/>
        </w:tabs>
        <w:ind w:left="4362" w:hanging="416"/>
      </w:pPr>
      <w:rPr>
        <w:rFonts w:ascii="Symbol" w:hAnsi="Symbol" w:cs="Courier New"/>
      </w:rPr>
    </w:lvl>
    <w:lvl w:ilvl="6">
      <w:numFmt w:val="bullet"/>
      <w:lvlText w:val=""/>
      <w:lvlJc w:val="left"/>
      <w:pPr>
        <w:tabs>
          <w:tab w:val="num" w:pos="0"/>
        </w:tabs>
        <w:ind w:left="5139" w:hanging="416"/>
      </w:pPr>
      <w:rPr>
        <w:rFonts w:ascii="Symbol" w:hAnsi="Symbol" w:cs="Courier New"/>
      </w:rPr>
    </w:lvl>
    <w:lvl w:ilvl="7">
      <w:numFmt w:val="bullet"/>
      <w:lvlText w:val=""/>
      <w:lvlJc w:val="left"/>
      <w:pPr>
        <w:tabs>
          <w:tab w:val="num" w:pos="0"/>
        </w:tabs>
        <w:ind w:left="5915" w:hanging="416"/>
      </w:pPr>
      <w:rPr>
        <w:rFonts w:ascii="Symbol" w:hAnsi="Symbol" w:cs="Courier New"/>
      </w:rPr>
    </w:lvl>
    <w:lvl w:ilvl="8">
      <w:numFmt w:val="bullet"/>
      <w:lvlText w:val=""/>
      <w:lvlJc w:val="left"/>
      <w:pPr>
        <w:tabs>
          <w:tab w:val="num" w:pos="0"/>
        </w:tabs>
        <w:ind w:left="6692" w:hanging="416"/>
      </w:pPr>
      <w:rPr>
        <w:rFonts w:ascii="Symbol" w:hAnsi="Symbol" w:cs="Courier New"/>
      </w:rPr>
    </w:lvl>
  </w:abstractNum>
  <w:abstractNum w:abstractNumId="8" w15:restartNumberingAfterBreak="0">
    <w:nsid w:val="4A6123C2"/>
    <w:multiLevelType w:val="hybridMultilevel"/>
    <w:tmpl w:val="E46459FC"/>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B46BB2"/>
    <w:multiLevelType w:val="multilevel"/>
    <w:tmpl w:val="CA9434B4"/>
    <w:lvl w:ilvl="0">
      <w:numFmt w:val="bullet"/>
      <w:lvlText w:val="•"/>
      <w:lvlJc w:val="left"/>
      <w:pPr>
        <w:tabs>
          <w:tab w:val="num" w:pos="0"/>
        </w:tabs>
        <w:ind w:left="128" w:hanging="308"/>
      </w:pPr>
      <w:rPr>
        <w:rFonts w:hint="default"/>
        <w:color w:val="1B1B1B"/>
        <w:sz w:val="22"/>
        <w:szCs w:val="22"/>
        <w:lang w:val="it-IT" w:eastAsia="en-US" w:bidi="ar-SA"/>
      </w:rPr>
    </w:lvl>
    <w:lvl w:ilvl="1">
      <w:numFmt w:val="bullet"/>
      <w:lvlText w:val="l"/>
      <w:lvlJc w:val="left"/>
      <w:pPr>
        <w:tabs>
          <w:tab w:val="num" w:pos="0"/>
        </w:tabs>
        <w:ind w:left="848" w:hanging="360"/>
      </w:pPr>
      <w:rPr>
        <w:rFonts w:ascii="Wingdings" w:hAnsi="Wingdings" w:cs="Courier New"/>
      </w:rPr>
    </w:lvl>
    <w:lvl w:ilvl="2">
      <w:numFmt w:val="bullet"/>
      <w:lvlText w:val=""/>
      <w:lvlJc w:val="left"/>
      <w:pPr>
        <w:tabs>
          <w:tab w:val="num" w:pos="0"/>
        </w:tabs>
        <w:ind w:left="1926" w:hanging="360"/>
      </w:pPr>
      <w:rPr>
        <w:rFonts w:ascii="Symbol" w:hAnsi="Symbol" w:cs="Wingdings"/>
      </w:rPr>
    </w:lvl>
    <w:lvl w:ilvl="3">
      <w:numFmt w:val="bullet"/>
      <w:lvlText w:val=""/>
      <w:lvlJc w:val="left"/>
      <w:pPr>
        <w:tabs>
          <w:tab w:val="num" w:pos="0"/>
        </w:tabs>
        <w:ind w:left="3013" w:hanging="360"/>
      </w:pPr>
      <w:rPr>
        <w:rFonts w:ascii="Symbol" w:hAnsi="Symbol" w:cs="Wingdings"/>
      </w:rPr>
    </w:lvl>
    <w:lvl w:ilvl="4">
      <w:numFmt w:val="bullet"/>
      <w:lvlText w:val=""/>
      <w:lvlJc w:val="left"/>
      <w:pPr>
        <w:tabs>
          <w:tab w:val="num" w:pos="0"/>
        </w:tabs>
        <w:ind w:left="4100" w:hanging="360"/>
      </w:pPr>
      <w:rPr>
        <w:rFonts w:ascii="Symbol" w:hAnsi="Symbol" w:cs="Wingdings"/>
      </w:rPr>
    </w:lvl>
    <w:lvl w:ilvl="5">
      <w:numFmt w:val="bullet"/>
      <w:lvlText w:val=""/>
      <w:lvlJc w:val="left"/>
      <w:pPr>
        <w:tabs>
          <w:tab w:val="num" w:pos="0"/>
        </w:tabs>
        <w:ind w:left="5186" w:hanging="360"/>
      </w:pPr>
      <w:rPr>
        <w:rFonts w:ascii="Symbol" w:hAnsi="Symbol" w:cs="Wingdings"/>
      </w:rPr>
    </w:lvl>
    <w:lvl w:ilvl="6">
      <w:numFmt w:val="bullet"/>
      <w:lvlText w:val=""/>
      <w:lvlJc w:val="left"/>
      <w:pPr>
        <w:tabs>
          <w:tab w:val="num" w:pos="0"/>
        </w:tabs>
        <w:ind w:left="6273" w:hanging="360"/>
      </w:pPr>
      <w:rPr>
        <w:rFonts w:ascii="Symbol" w:hAnsi="Symbol" w:cs="Wingdings"/>
      </w:rPr>
    </w:lvl>
    <w:lvl w:ilvl="7">
      <w:numFmt w:val="bullet"/>
      <w:lvlText w:val=""/>
      <w:lvlJc w:val="left"/>
      <w:pPr>
        <w:tabs>
          <w:tab w:val="num" w:pos="0"/>
        </w:tabs>
        <w:ind w:left="7360" w:hanging="360"/>
      </w:pPr>
      <w:rPr>
        <w:rFonts w:ascii="Symbol" w:hAnsi="Symbol" w:cs="Wingdings"/>
      </w:rPr>
    </w:lvl>
    <w:lvl w:ilvl="8">
      <w:numFmt w:val="bullet"/>
      <w:lvlText w:val=""/>
      <w:lvlJc w:val="left"/>
      <w:pPr>
        <w:tabs>
          <w:tab w:val="num" w:pos="0"/>
        </w:tabs>
        <w:ind w:left="8446" w:hanging="360"/>
      </w:pPr>
      <w:rPr>
        <w:rFonts w:ascii="Symbol" w:hAnsi="Symbol" w:cs="Wingdings"/>
      </w:rPr>
    </w:lvl>
  </w:abstractNum>
  <w:abstractNum w:abstractNumId="10" w15:restartNumberingAfterBreak="0">
    <w:nsid w:val="681B2769"/>
    <w:multiLevelType w:val="hybridMultilevel"/>
    <w:tmpl w:val="0152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startOverride w:val="2"/>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8"/>
  </w:num>
  <w:num w:numId="9">
    <w:abstractNumId w:val="2"/>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B3"/>
    <w:rsid w:val="00026780"/>
    <w:rsid w:val="0005065F"/>
    <w:rsid w:val="00050B80"/>
    <w:rsid w:val="000A17EC"/>
    <w:rsid w:val="000A3AB2"/>
    <w:rsid w:val="000C5944"/>
    <w:rsid w:val="000D18CB"/>
    <w:rsid w:val="00101C5D"/>
    <w:rsid w:val="00103D00"/>
    <w:rsid w:val="0010426A"/>
    <w:rsid w:val="0012031F"/>
    <w:rsid w:val="0012718F"/>
    <w:rsid w:val="0013572B"/>
    <w:rsid w:val="00143894"/>
    <w:rsid w:val="001533F7"/>
    <w:rsid w:val="001A6D62"/>
    <w:rsid w:val="001B032D"/>
    <w:rsid w:val="001C0005"/>
    <w:rsid w:val="001E2AAA"/>
    <w:rsid w:val="001E5F83"/>
    <w:rsid w:val="00203177"/>
    <w:rsid w:val="00212977"/>
    <w:rsid w:val="002A05ED"/>
    <w:rsid w:val="002F1BE5"/>
    <w:rsid w:val="002F3091"/>
    <w:rsid w:val="0030787F"/>
    <w:rsid w:val="00325E60"/>
    <w:rsid w:val="003262CC"/>
    <w:rsid w:val="00330B25"/>
    <w:rsid w:val="003344A9"/>
    <w:rsid w:val="00335DD5"/>
    <w:rsid w:val="00341DEC"/>
    <w:rsid w:val="0037332E"/>
    <w:rsid w:val="0038342E"/>
    <w:rsid w:val="00392764"/>
    <w:rsid w:val="003A1AE3"/>
    <w:rsid w:val="003A4F56"/>
    <w:rsid w:val="003D387E"/>
    <w:rsid w:val="003E61B8"/>
    <w:rsid w:val="00402009"/>
    <w:rsid w:val="004058C6"/>
    <w:rsid w:val="00432479"/>
    <w:rsid w:val="00472FA0"/>
    <w:rsid w:val="00476C20"/>
    <w:rsid w:val="004B3CDA"/>
    <w:rsid w:val="004F02BA"/>
    <w:rsid w:val="004F666C"/>
    <w:rsid w:val="005013F2"/>
    <w:rsid w:val="00505F52"/>
    <w:rsid w:val="00534965"/>
    <w:rsid w:val="005801F5"/>
    <w:rsid w:val="00590212"/>
    <w:rsid w:val="00596AD3"/>
    <w:rsid w:val="00632848"/>
    <w:rsid w:val="006404AE"/>
    <w:rsid w:val="0065659D"/>
    <w:rsid w:val="0065761B"/>
    <w:rsid w:val="00682BF5"/>
    <w:rsid w:val="00693444"/>
    <w:rsid w:val="006B4C99"/>
    <w:rsid w:val="006D5C0A"/>
    <w:rsid w:val="006D6AB6"/>
    <w:rsid w:val="006E0EFC"/>
    <w:rsid w:val="006E3CFA"/>
    <w:rsid w:val="006F74CA"/>
    <w:rsid w:val="00720CCE"/>
    <w:rsid w:val="00723723"/>
    <w:rsid w:val="00726D5C"/>
    <w:rsid w:val="007362E8"/>
    <w:rsid w:val="007634AA"/>
    <w:rsid w:val="0077209B"/>
    <w:rsid w:val="007761EE"/>
    <w:rsid w:val="007C402F"/>
    <w:rsid w:val="007F464C"/>
    <w:rsid w:val="00801EC4"/>
    <w:rsid w:val="0087056F"/>
    <w:rsid w:val="00884EF5"/>
    <w:rsid w:val="008871F5"/>
    <w:rsid w:val="008C0EEC"/>
    <w:rsid w:val="008E4115"/>
    <w:rsid w:val="0091434B"/>
    <w:rsid w:val="009251CD"/>
    <w:rsid w:val="00976078"/>
    <w:rsid w:val="009A753A"/>
    <w:rsid w:val="009C68C0"/>
    <w:rsid w:val="009D72CB"/>
    <w:rsid w:val="009F193F"/>
    <w:rsid w:val="00A12440"/>
    <w:rsid w:val="00A31445"/>
    <w:rsid w:val="00A57F15"/>
    <w:rsid w:val="00A722B3"/>
    <w:rsid w:val="00A75EBA"/>
    <w:rsid w:val="00A86E75"/>
    <w:rsid w:val="00AC1248"/>
    <w:rsid w:val="00AC7B5B"/>
    <w:rsid w:val="00B067A5"/>
    <w:rsid w:val="00B14FE6"/>
    <w:rsid w:val="00B2313C"/>
    <w:rsid w:val="00B61FF7"/>
    <w:rsid w:val="00B87E95"/>
    <w:rsid w:val="00BB5B9F"/>
    <w:rsid w:val="00BF13C0"/>
    <w:rsid w:val="00C07C15"/>
    <w:rsid w:val="00C144EE"/>
    <w:rsid w:val="00C21564"/>
    <w:rsid w:val="00C35B23"/>
    <w:rsid w:val="00C702FE"/>
    <w:rsid w:val="00C741D1"/>
    <w:rsid w:val="00C77DEC"/>
    <w:rsid w:val="00C77EB6"/>
    <w:rsid w:val="00C848EC"/>
    <w:rsid w:val="00C96381"/>
    <w:rsid w:val="00D22FF2"/>
    <w:rsid w:val="00D36489"/>
    <w:rsid w:val="00D44039"/>
    <w:rsid w:val="00D852B9"/>
    <w:rsid w:val="00D85CFB"/>
    <w:rsid w:val="00DA484A"/>
    <w:rsid w:val="00DC49A4"/>
    <w:rsid w:val="00DE0A95"/>
    <w:rsid w:val="00E3673B"/>
    <w:rsid w:val="00E77268"/>
    <w:rsid w:val="00EF3ABF"/>
    <w:rsid w:val="00EF4B6F"/>
    <w:rsid w:val="00F222AC"/>
    <w:rsid w:val="00F312BF"/>
    <w:rsid w:val="00F31505"/>
    <w:rsid w:val="00F441CA"/>
    <w:rsid w:val="00F5535C"/>
    <w:rsid w:val="00F95242"/>
    <w:rsid w:val="00FA18D7"/>
    <w:rsid w:val="00FB7EB1"/>
    <w:rsid w:val="00FD1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DBB30B"/>
  <w15:docId w15:val="{3E931306-5E99-4861-8C1C-A9B22AD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F83"/>
    <w:rPr>
      <w:rFonts w:ascii="Candara" w:eastAsia="Candara" w:hAnsi="Candara" w:cs="Candara"/>
      <w:lang w:val="it-IT" w:eastAsia="it-IT" w:bidi="it-IT"/>
    </w:rPr>
  </w:style>
  <w:style w:type="paragraph" w:styleId="Titolo1">
    <w:name w:val="heading 1"/>
    <w:basedOn w:val="Normale"/>
    <w:uiPriority w:val="9"/>
    <w:qFormat/>
    <w:rsid w:val="001E5F83"/>
    <w:pPr>
      <w:ind w:left="112"/>
      <w:outlineLvl w:val="0"/>
    </w:pPr>
    <w:rPr>
      <w:b/>
      <w:bCs/>
      <w:sz w:val="24"/>
      <w:szCs w:val="24"/>
    </w:rPr>
  </w:style>
  <w:style w:type="paragraph" w:styleId="Titolo2">
    <w:name w:val="heading 2"/>
    <w:basedOn w:val="Normale"/>
    <w:uiPriority w:val="9"/>
    <w:unhideWhenUsed/>
    <w:qFormat/>
    <w:rsid w:val="001E5F83"/>
    <w:pPr>
      <w:ind w:left="126" w:right="122"/>
      <w:jc w:val="center"/>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E5F83"/>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E5F83"/>
    <w:rPr>
      <w:sz w:val="24"/>
      <w:szCs w:val="24"/>
    </w:rPr>
  </w:style>
  <w:style w:type="paragraph" w:styleId="Paragrafoelenco">
    <w:name w:val="List Paragraph"/>
    <w:basedOn w:val="Normale"/>
    <w:uiPriority w:val="34"/>
    <w:qFormat/>
    <w:rsid w:val="001E5F83"/>
  </w:style>
  <w:style w:type="paragraph" w:customStyle="1" w:styleId="TableParagraph">
    <w:name w:val="Table Paragraph"/>
    <w:basedOn w:val="Normale"/>
    <w:uiPriority w:val="1"/>
    <w:qFormat/>
    <w:rsid w:val="001E5F83"/>
  </w:style>
  <w:style w:type="character" w:styleId="Collegamentoipertestuale">
    <w:name w:val="Hyperlink"/>
    <w:basedOn w:val="Carpredefinitoparagrafo"/>
    <w:uiPriority w:val="99"/>
    <w:unhideWhenUsed/>
    <w:rsid w:val="00505F52"/>
    <w:rPr>
      <w:color w:val="0000FF" w:themeColor="hyperlink"/>
      <w:u w:val="single"/>
    </w:rPr>
  </w:style>
  <w:style w:type="character" w:customStyle="1" w:styleId="Menzionenonrisolta1">
    <w:name w:val="Menzione non risolta1"/>
    <w:basedOn w:val="Carpredefinitoparagrafo"/>
    <w:uiPriority w:val="99"/>
    <w:semiHidden/>
    <w:unhideWhenUsed/>
    <w:rsid w:val="00505F52"/>
    <w:rPr>
      <w:color w:val="605E5C"/>
      <w:shd w:val="clear" w:color="auto" w:fill="E1DFDD"/>
    </w:rPr>
  </w:style>
  <w:style w:type="paragraph" w:customStyle="1" w:styleId="Standard">
    <w:name w:val="Standard"/>
    <w:rsid w:val="00505F52"/>
    <w:pPr>
      <w:suppressAutoHyphens/>
      <w:autoSpaceDE/>
      <w:textAlignment w:val="baseline"/>
    </w:pPr>
    <w:rPr>
      <w:rFonts w:ascii="Times New Roman" w:eastAsia="Andale Sans UI" w:hAnsi="Times New Roman" w:cs="Tahoma"/>
      <w:kern w:val="3"/>
      <w:sz w:val="24"/>
      <w:szCs w:val="24"/>
      <w:lang w:val="de-DE" w:eastAsia="ja-JP" w:bidi="fa-IR"/>
    </w:rPr>
  </w:style>
  <w:style w:type="character" w:customStyle="1" w:styleId="CorpotestoCarattere">
    <w:name w:val="Corpo testo Carattere"/>
    <w:basedOn w:val="Carpredefinitoparagrafo"/>
    <w:link w:val="Corpotesto"/>
    <w:uiPriority w:val="1"/>
    <w:rsid w:val="0065761B"/>
    <w:rPr>
      <w:rFonts w:ascii="Candara" w:eastAsia="Candara" w:hAnsi="Candara" w:cs="Candara"/>
      <w:sz w:val="24"/>
      <w:szCs w:val="24"/>
      <w:lang w:val="it-IT" w:eastAsia="it-IT" w:bidi="it-IT"/>
    </w:rPr>
  </w:style>
  <w:style w:type="paragraph" w:styleId="Testofumetto">
    <w:name w:val="Balloon Text"/>
    <w:basedOn w:val="Normale"/>
    <w:link w:val="TestofumettoCarattere"/>
    <w:uiPriority w:val="99"/>
    <w:semiHidden/>
    <w:unhideWhenUsed/>
    <w:rsid w:val="006576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761B"/>
    <w:rPr>
      <w:rFonts w:ascii="Segoe UI" w:eastAsia="Candara" w:hAnsi="Segoe UI" w:cs="Segoe UI"/>
      <w:sz w:val="18"/>
      <w:szCs w:val="18"/>
      <w:lang w:val="it-IT" w:eastAsia="it-IT" w:bidi="it-IT"/>
    </w:rPr>
  </w:style>
  <w:style w:type="paragraph" w:styleId="Nessunaspaziatura">
    <w:name w:val="No Spacing"/>
    <w:uiPriority w:val="1"/>
    <w:qFormat/>
    <w:rsid w:val="000A17EC"/>
    <w:rPr>
      <w:rFonts w:ascii="Candara" w:eastAsia="Candara" w:hAnsi="Candara" w:cs="Candara"/>
      <w:lang w:val="it-IT" w:eastAsia="it-IT" w:bidi="it-IT"/>
    </w:rPr>
  </w:style>
  <w:style w:type="paragraph" w:styleId="Intestazione">
    <w:name w:val="header"/>
    <w:basedOn w:val="Normale"/>
    <w:link w:val="IntestazioneCarattere"/>
    <w:uiPriority w:val="99"/>
    <w:unhideWhenUsed/>
    <w:rsid w:val="000A17EC"/>
    <w:pPr>
      <w:tabs>
        <w:tab w:val="center" w:pos="4819"/>
        <w:tab w:val="right" w:pos="9638"/>
      </w:tabs>
    </w:pPr>
  </w:style>
  <w:style w:type="character" w:customStyle="1" w:styleId="IntestazioneCarattere">
    <w:name w:val="Intestazione Carattere"/>
    <w:basedOn w:val="Carpredefinitoparagrafo"/>
    <w:link w:val="Intestazione"/>
    <w:uiPriority w:val="99"/>
    <w:rsid w:val="000A17EC"/>
    <w:rPr>
      <w:rFonts w:ascii="Candara" w:eastAsia="Candara" w:hAnsi="Candara" w:cs="Candara"/>
      <w:lang w:val="it-IT" w:eastAsia="it-IT" w:bidi="it-IT"/>
    </w:rPr>
  </w:style>
  <w:style w:type="paragraph" w:styleId="Pidipagina">
    <w:name w:val="footer"/>
    <w:basedOn w:val="Normale"/>
    <w:link w:val="PidipaginaCarattere"/>
    <w:unhideWhenUsed/>
    <w:rsid w:val="000A17EC"/>
    <w:pPr>
      <w:tabs>
        <w:tab w:val="center" w:pos="4819"/>
        <w:tab w:val="right" w:pos="9638"/>
      </w:tabs>
    </w:pPr>
  </w:style>
  <w:style w:type="character" w:customStyle="1" w:styleId="PidipaginaCarattere">
    <w:name w:val="Piè di pagina Carattere"/>
    <w:basedOn w:val="Carpredefinitoparagrafo"/>
    <w:link w:val="Pidipagina"/>
    <w:rsid w:val="000A17EC"/>
    <w:rPr>
      <w:rFonts w:ascii="Candara" w:eastAsia="Candara" w:hAnsi="Candara" w:cs="Candara"/>
      <w:lang w:val="it-IT" w:eastAsia="it-IT" w:bidi="it-IT"/>
    </w:rPr>
  </w:style>
  <w:style w:type="table" w:styleId="Grigliatabella">
    <w:name w:val="Table Grid"/>
    <w:basedOn w:val="Tabellanormale"/>
    <w:uiPriority w:val="39"/>
    <w:rsid w:val="00DC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ABF"/>
    <w:pPr>
      <w:adjustRightInd w:val="0"/>
    </w:pPr>
    <w:rPr>
      <w:rFonts w:ascii="NNZTS Z+ Times" w:eastAsia="Times New Roman" w:hAnsi="NNZTS Z+ Times" w:cs="NNZTS Z+ Times"/>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1309">
      <w:bodyDiv w:val="1"/>
      <w:marLeft w:val="0"/>
      <w:marRight w:val="0"/>
      <w:marTop w:val="0"/>
      <w:marBottom w:val="0"/>
      <w:divBdr>
        <w:top w:val="none" w:sz="0" w:space="0" w:color="auto"/>
        <w:left w:val="none" w:sz="0" w:space="0" w:color="auto"/>
        <w:bottom w:val="none" w:sz="0" w:space="0" w:color="auto"/>
        <w:right w:val="none" w:sz="0" w:space="0" w:color="auto"/>
      </w:divBdr>
    </w:div>
    <w:div w:id="1983537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1614</Words>
  <Characters>9206</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soc2</cp:lastModifiedBy>
  <cp:revision>7</cp:revision>
  <cp:lastPrinted>2023-12-19T09:30:00Z</cp:lastPrinted>
  <dcterms:created xsi:type="dcterms:W3CDTF">2023-11-30T09:01:00Z</dcterms:created>
  <dcterms:modified xsi:type="dcterms:W3CDTF">2023-12-19T15:16:00Z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per Office 365</vt:lpwstr>
  </property>
  <property fmtid="{D5CDD505-2E9C-101B-9397-08002B2CF9AE}" pid="4" name="LastSaved">
    <vt:filetime>2019-07-11T00:00:00Z</vt:filetime>
  </property>
</Properties>
</file>